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19CF131" w:rsidP="00D441C2" w:rsidRDefault="4CF38D71" w14:paraId="53F0EF84" w14:textId="01967AB7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AAFD03" wp14:editId="3786679D">
            <wp:simplePos x="0" y="0"/>
            <wp:positionH relativeFrom="margin">
              <wp:posOffset>-379514</wp:posOffset>
            </wp:positionH>
            <wp:positionV relativeFrom="margin">
              <wp:posOffset>-350196</wp:posOffset>
            </wp:positionV>
            <wp:extent cx="6556375" cy="826770"/>
            <wp:effectExtent l="0" t="0" r="0" b="0"/>
            <wp:wrapSquare wrapText="bothSides"/>
            <wp:docPr id="1142273413" name="Picture 1142273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3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19CF131">
        <w:rPr/>
        <w:t xml:space="preserve">ITL </w:t>
      </w:r>
      <w:r w:rsidR="08216B17">
        <w:rPr/>
        <w:t>Live</w:t>
      </w:r>
      <w:r w:rsidR="119CF131">
        <w:rPr/>
        <w:t xml:space="preserve"> Session Planning Guide and Template</w:t>
      </w:r>
    </w:p>
    <w:p w:rsidR="16432485" w:rsidP="16432485" w:rsidRDefault="16432485" w14:paraId="0CE8EA77" w14:textId="219D853B">
      <w:pPr>
        <w:pStyle w:val="Normal"/>
      </w:pPr>
    </w:p>
    <w:p w:rsidR="350F0C87" w:rsidP="41E6CB7D" w:rsidRDefault="350F0C87" w14:paraId="0B10E6E7" w14:textId="45CB1507">
      <w:p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6CB7D" w:rsidR="350F0C8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2021 ITL Live Session Presenters,</w:t>
      </w:r>
    </w:p>
    <w:p w:rsidR="350F0C87" w:rsidP="41E6CB7D" w:rsidRDefault="350F0C87" w14:paraId="59DEB894" w14:textId="677E0DF8">
      <w:p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6CB7D" w:rsidR="350F0C8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 look forward to </w:t>
      </w:r>
      <w:r w:rsidRPr="41E6CB7D" w:rsidR="58D35F1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your presentation</w:t>
      </w:r>
      <w:r w:rsidRPr="41E6CB7D" w:rsidR="350F0C8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this year's conference!  </w:t>
      </w:r>
      <w:r w:rsidRPr="41E6CB7D" w:rsidR="14D047C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general information about the conference schedule, registration, submitting supplementary materials, or</w:t>
      </w:r>
      <w:r w:rsidRPr="41E6CB7D" w:rsidR="765BEE3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specific details by session type, please visit the ITL </w:t>
      </w:r>
      <w:hyperlink r:id="R39bff2d4c6b04cf6">
        <w:r w:rsidRPr="41E6CB7D" w:rsidR="765BEE3B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For Presenters</w:t>
        </w:r>
      </w:hyperlink>
      <w:r w:rsidRPr="41E6CB7D" w:rsidR="765BEE3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page.</w:t>
      </w:r>
    </w:p>
    <w:p w:rsidR="350F0C87" w:rsidP="41E6CB7D" w:rsidRDefault="350F0C87" w14:paraId="12ABBB4D" w14:textId="6ED463DA">
      <w:p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6CB7D" w:rsidR="350F0C8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this document you will find:</w:t>
      </w:r>
    </w:p>
    <w:p w:rsidR="32C79F94" w:rsidP="41E6CB7D" w:rsidRDefault="32C79F94" w14:paraId="3EF50CFE" w14:textId="38D6C0FC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6CB7D" w:rsidR="32C79F9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general session format for all live sessions</w:t>
      </w:r>
    </w:p>
    <w:p w:rsidR="32C79F94" w:rsidP="41E6CB7D" w:rsidRDefault="32C79F94" w14:paraId="7A82A229" w14:textId="741AF5C6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6CB7D" w:rsidR="32C79F9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session planning worksheet</w:t>
      </w:r>
    </w:p>
    <w:p w:rsidR="32C79F94" w:rsidP="41E6CB7D" w:rsidRDefault="32C79F94" w14:paraId="4ABEEF09" w14:textId="5DCEB1CA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6CB7D" w:rsidR="32C79F9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Additional tips and resources for using Zoom</w:t>
      </w:r>
    </w:p>
    <w:p w:rsidR="32C79F94" w:rsidP="41E6CB7D" w:rsidRDefault="32C79F94" w14:paraId="546BB74F" w14:textId="5DD36644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1E6CB7D" w:rsidR="32C79F9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Useful links to other resources</w:t>
      </w:r>
    </w:p>
    <w:p w:rsidR="41E6CB7D" w:rsidP="41E6CB7D" w:rsidRDefault="41E6CB7D" w14:paraId="440CF1BC" w14:textId="54DBFA8F">
      <w:pPr>
        <w:pStyle w:val="Normal"/>
      </w:pPr>
    </w:p>
    <w:p w:rsidR="2D003488" w:rsidP="50A9E062" w:rsidRDefault="2D003488" w14:paraId="626646B3" w14:textId="54216E5E">
      <w:pPr>
        <w:pStyle w:val="Heading1"/>
      </w:pPr>
      <w:r w:rsidR="57F5AA3F">
        <w:rPr/>
        <w:t>General Session Format</w:t>
      </w:r>
      <w:r w:rsidR="53FBE0E5">
        <w:rPr/>
        <w:t xml:space="preserve"> </w:t>
      </w:r>
    </w:p>
    <w:p w:rsidR="53FBE0E5" w:rsidP="50A9E062" w:rsidRDefault="53FBE0E5" w14:paraId="40681947" w14:textId="0288ACB6">
      <w:r w:rsidR="53FBE0E5">
        <w:rPr/>
        <w:t>Participants will access the Zoom session by clicking on a passcode embedded link in</w:t>
      </w:r>
      <w:r w:rsidR="1D81D155">
        <w:rPr/>
        <w:t xml:space="preserve"> Sched,</w:t>
      </w:r>
      <w:r w:rsidR="53FBE0E5">
        <w:rPr/>
        <w:t xml:space="preserve"> the Conference App</w:t>
      </w:r>
      <w:r w:rsidR="769F0D92">
        <w:rPr/>
        <w:t>,</w:t>
      </w:r>
      <w:r w:rsidR="53FBE0E5">
        <w:rPr/>
        <w:t xml:space="preserve"> that they </w:t>
      </w:r>
      <w:r w:rsidR="3895302C">
        <w:rPr/>
        <w:t>must</w:t>
      </w:r>
      <w:r w:rsidR="53FBE0E5">
        <w:rPr/>
        <w:t xml:space="preserve"> log into to access.  Presenters will receive </w:t>
      </w:r>
      <w:r w:rsidR="26244326">
        <w:rPr/>
        <w:t xml:space="preserve">an email invitation to the Zoom session with a passcode embedded link, but </w:t>
      </w:r>
      <w:r w:rsidR="0D537970">
        <w:rPr/>
        <w:t>can</w:t>
      </w:r>
      <w:r w:rsidR="26244326">
        <w:rPr/>
        <w:t xml:space="preserve"> </w:t>
      </w:r>
      <w:r w:rsidR="4A332819">
        <w:rPr/>
        <w:t xml:space="preserve">also </w:t>
      </w:r>
      <w:r w:rsidR="26244326">
        <w:rPr/>
        <w:t>join via the participant link.</w:t>
      </w:r>
      <w:r w:rsidR="02D44599">
        <w:rPr/>
        <w:t xml:space="preserve">  For security and connection quality, </w:t>
      </w:r>
      <w:r w:rsidR="41C4AB82">
        <w:rPr/>
        <w:t>l</w:t>
      </w:r>
      <w:r w:rsidR="02D44599">
        <w:rPr/>
        <w:t>ive sessions will have these default Zoom settings</w:t>
      </w:r>
      <w:r w:rsidR="02D44599">
        <w:rPr/>
        <w:t>:</w:t>
      </w:r>
    </w:p>
    <w:p w:rsidR="02D44599" w:rsidP="50A9E062" w:rsidRDefault="02D44599" w14:paraId="75211A59" w14:textId="063D03D8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Waitroom</w:t>
      </w:r>
      <w:proofErr w:type="spellEnd"/>
      <w:r>
        <w:t xml:space="preserve"> enabled</w:t>
      </w:r>
    </w:p>
    <w:p w:rsidR="02D44599" w:rsidP="50A9E062" w:rsidRDefault="02D44599" w14:paraId="2E67F990" w14:textId="6DA9CCAD">
      <w:pPr>
        <w:pStyle w:val="ListParagraph"/>
        <w:numPr>
          <w:ilvl w:val="0"/>
          <w:numId w:val="1"/>
        </w:numPr>
        <w:rPr/>
      </w:pPr>
      <w:r w:rsidR="02D44599">
        <w:rPr/>
        <w:t>Mics/video muted upon entry</w:t>
      </w:r>
    </w:p>
    <w:p w:rsidR="02D44599" w:rsidP="50A9E062" w:rsidRDefault="02D44599" w14:paraId="3E6D34A0" w14:textId="0B631BEF">
      <w:pPr>
        <w:pStyle w:val="ListParagraph"/>
        <w:numPr>
          <w:ilvl w:val="0"/>
          <w:numId w:val="1"/>
        </w:numPr>
        <w:rPr/>
      </w:pPr>
      <w:proofErr w:type="spellStart"/>
      <w:r w:rsidR="02D44599">
        <w:rPr/>
        <w:t>Chatbox</w:t>
      </w:r>
      <w:proofErr w:type="spellEnd"/>
      <w:r w:rsidR="02D44599">
        <w:rPr/>
        <w:t xml:space="preserve"> viewable to </w:t>
      </w:r>
      <w:r w:rsidR="538D3E71">
        <w:rPr/>
        <w:t>all attendees, with 1:1 private messaging disabled</w:t>
      </w:r>
    </w:p>
    <w:p w:rsidR="02D44599" w:rsidP="50A9E062" w:rsidRDefault="02D44599" w14:paraId="54AB7751" w14:textId="6A70C4A1">
      <w:pPr>
        <w:pStyle w:val="ListParagraph"/>
        <w:numPr>
          <w:ilvl w:val="0"/>
          <w:numId w:val="1"/>
        </w:numPr>
        <w:rPr/>
      </w:pPr>
      <w:r w:rsidR="02D44599">
        <w:rPr/>
        <w:t xml:space="preserve">Participants </w:t>
      </w:r>
      <w:r w:rsidR="22953636">
        <w:rPr/>
        <w:t xml:space="preserve">not </w:t>
      </w:r>
      <w:r w:rsidR="02D44599">
        <w:rPr/>
        <w:t>able to share screens</w:t>
      </w:r>
    </w:p>
    <w:p w:rsidR="60B640C8" w:rsidRDefault="60B640C8" w14:paraId="058B111C" w14:textId="6BADA941">
      <w:r w:rsidR="60B640C8">
        <w:rPr/>
        <w:t>In order to create a unified feel to the conference</w:t>
      </w:r>
      <w:r w:rsidR="60B640C8">
        <w:rPr/>
        <w:t>, live sessions will have the same general format:</w:t>
      </w:r>
    </w:p>
    <w:p w:rsidR="60B640C8" w:rsidP="50A9E062" w:rsidRDefault="60B640C8" w14:paraId="75B7C76B" w14:textId="5F3978DD">
      <w:pPr>
        <w:rPr>
          <w:u w:val="single"/>
        </w:rPr>
      </w:pPr>
      <w:r w:rsidRPr="16DD47A3" w:rsidR="60B640C8">
        <w:rPr>
          <w:u w:val="single"/>
        </w:rPr>
        <w:t>Set up time (20</w:t>
      </w:r>
      <w:r w:rsidRPr="16DD47A3" w:rsidR="4A118851">
        <w:rPr>
          <w:u w:val="single"/>
        </w:rPr>
        <w:t>-30</w:t>
      </w:r>
      <w:r w:rsidRPr="16DD47A3" w:rsidR="60B640C8">
        <w:rPr>
          <w:u w:val="single"/>
        </w:rPr>
        <w:t xml:space="preserve"> minutes before session start time)</w:t>
      </w:r>
      <w:r w:rsidR="60B640C8">
        <w:rPr/>
        <w:t>:</w:t>
      </w:r>
    </w:p>
    <w:p w:rsidR="60B640C8" w:rsidP="16DD47A3" w:rsidRDefault="19C6DC23" w14:paraId="4ADFB43F" w14:textId="1AC49903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9C6DC23">
        <w:rPr/>
        <w:t xml:space="preserve">A Stearns Center </w:t>
      </w:r>
      <w:r w:rsidR="2CC33DFB">
        <w:rPr/>
        <w:t>tech</w:t>
      </w:r>
      <w:r w:rsidR="60B640C8">
        <w:rPr/>
        <w:t xml:space="preserve"> host starts the session 20</w:t>
      </w:r>
      <w:r w:rsidR="4F91E409">
        <w:rPr/>
        <w:t>-30</w:t>
      </w:r>
      <w:r w:rsidR="60B640C8">
        <w:rPr/>
        <w:t xml:space="preserve"> minutes prior to allow presenters to test technology</w:t>
      </w:r>
      <w:r w:rsidR="35BD76D7">
        <w:rPr/>
        <w:t>. Tech host is available to help with any Zoom questions. Session host arrives 15 minutes prior</w:t>
      </w:r>
      <w:r w:rsidR="60B640C8">
        <w:rPr/>
        <w:t xml:space="preserve"> and share</w:t>
      </w:r>
      <w:r w:rsidR="03618C4C">
        <w:rPr/>
        <w:t>s</w:t>
      </w:r>
      <w:r w:rsidR="60B640C8">
        <w:rPr/>
        <w:t xml:space="preserve"> ITL conference welcome slides. ITS is available to help with any connection issues.</w:t>
      </w:r>
    </w:p>
    <w:p w:rsidR="60B640C8" w:rsidP="50A9E062" w:rsidRDefault="60B640C8" w14:paraId="114D546B" w14:textId="7C8A480E">
      <w:pPr>
        <w:pStyle w:val="ListParagraph"/>
        <w:numPr>
          <w:ilvl w:val="0"/>
          <w:numId w:val="17"/>
        </w:numPr>
        <w:rPr/>
      </w:pPr>
      <w:r w:rsidR="60B640C8">
        <w:rPr/>
        <w:t>Participants arrive in waiting room</w:t>
      </w:r>
      <w:r w:rsidR="781CAAF2">
        <w:rPr/>
        <w:t xml:space="preserve">. </w:t>
      </w:r>
      <w:r w:rsidR="60B640C8">
        <w:rPr/>
        <w:t xml:space="preserve">Tech host lets them into the session 5 minutes before start, ensures mics muted, monitors </w:t>
      </w:r>
      <w:proofErr w:type="spellStart"/>
      <w:r w:rsidR="60B640C8">
        <w:rPr/>
        <w:t>chatbox</w:t>
      </w:r>
      <w:proofErr w:type="spellEnd"/>
      <w:r w:rsidR="60B640C8">
        <w:rPr/>
        <w:t xml:space="preserve"> for tech Q’s, etc.</w:t>
      </w:r>
    </w:p>
    <w:p w:rsidR="60B640C8" w:rsidP="50A9E062" w:rsidRDefault="60B640C8" w14:paraId="75574EC5" w14:textId="1C1A122A">
      <w:r w:rsidRPr="50A9E062">
        <w:rPr>
          <w:u w:val="single"/>
        </w:rPr>
        <w:t>Session time</w:t>
      </w:r>
      <w:r>
        <w:t>:</w:t>
      </w:r>
    </w:p>
    <w:p w:rsidR="60B640C8" w:rsidP="50A9E062" w:rsidRDefault="60B640C8" w14:paraId="00A06BE4" w14:textId="13F45D08">
      <w:pPr>
        <w:pStyle w:val="ListParagraph"/>
        <w:numPr>
          <w:ilvl w:val="0"/>
          <w:numId w:val="17"/>
        </w:numPr>
        <w:rPr/>
      </w:pPr>
      <w:r w:rsidR="60B640C8">
        <w:rPr/>
        <w:t>(</w:t>
      </w:r>
      <w:proofErr w:type="gramStart"/>
      <w:r w:rsidR="60B640C8">
        <w:rPr/>
        <w:t>allow</w:t>
      </w:r>
      <w:proofErr w:type="gramEnd"/>
      <w:r w:rsidR="60B640C8">
        <w:rPr/>
        <w:t xml:space="preserve"> 5 minutes) Session host welcomes participants, gives a few conference-related announcements, explains the format of the session, and introduces presenters.</w:t>
      </w:r>
    </w:p>
    <w:p w:rsidR="60B640C8" w:rsidP="50A9E062" w:rsidRDefault="60B640C8" w14:paraId="04B7D31A" w14:textId="3B19E2F4">
      <w:pPr>
        <w:pStyle w:val="ListParagraph"/>
        <w:numPr>
          <w:ilvl w:val="0"/>
          <w:numId w:val="17"/>
        </w:numPr>
        <w:rPr/>
      </w:pPr>
      <w:r w:rsidR="60B640C8">
        <w:rPr/>
        <w:t xml:space="preserve">(full </w:t>
      </w:r>
      <w:r w:rsidR="60B640C8">
        <w:rPr/>
        <w:t>40 or 90 minute</w:t>
      </w:r>
      <w:r w:rsidR="60B640C8">
        <w:rPr/>
        <w:t xml:space="preserve"> time) Presenters run session</w:t>
      </w:r>
    </w:p>
    <w:p w:rsidR="60B640C8" w:rsidP="50A9E062" w:rsidRDefault="60B640C8" w14:paraId="6428B040" w14:textId="5F8105A8">
      <w:pPr>
        <w:pStyle w:val="ListParagraph"/>
        <w:numPr>
          <w:ilvl w:val="1"/>
          <w:numId w:val="17"/>
        </w:numPr>
        <w:rPr/>
      </w:pPr>
      <w:r w:rsidR="60B640C8">
        <w:rPr/>
        <w:t>Session host monitors chat box for content</w:t>
      </w:r>
      <w:r w:rsidR="30BCB4FE">
        <w:rPr/>
        <w:t>-</w:t>
      </w:r>
      <w:r w:rsidR="60B640C8">
        <w:rPr/>
        <w:t>related questions</w:t>
      </w:r>
      <w:r w:rsidR="73CEC6E5">
        <w:rPr/>
        <w:t>,</w:t>
      </w:r>
      <w:r w:rsidR="60B640C8">
        <w:rPr/>
        <w:t xml:space="preserve"> assists with breakout groups</w:t>
      </w:r>
      <w:r w:rsidR="408711EC">
        <w:rPr/>
        <w:t>,</w:t>
      </w:r>
      <w:r w:rsidR="60B640C8">
        <w:rPr/>
        <w:t xml:space="preserve"> </w:t>
      </w:r>
      <w:r w:rsidR="711919E2">
        <w:rPr/>
        <w:t>and</w:t>
      </w:r>
      <w:r w:rsidR="60B640C8">
        <w:rPr/>
        <w:t xml:space="preserve"> give</w:t>
      </w:r>
      <w:r w:rsidR="662553FB">
        <w:rPr/>
        <w:t>s</w:t>
      </w:r>
      <w:r w:rsidR="60B640C8">
        <w:rPr/>
        <w:t xml:space="preserve"> presenters time checks</w:t>
      </w:r>
      <w:r w:rsidR="28DD19F3">
        <w:rPr/>
        <w:t xml:space="preserve"> if desired</w:t>
      </w:r>
    </w:p>
    <w:p w:rsidR="60B640C8" w:rsidP="50A9E062" w:rsidRDefault="60B640C8" w14:paraId="7B2EAA1B" w14:textId="4E0DAC7E">
      <w:pPr>
        <w:pStyle w:val="ListParagraph"/>
        <w:numPr>
          <w:ilvl w:val="1"/>
          <w:numId w:val="17"/>
        </w:numPr>
        <w:rPr/>
      </w:pPr>
      <w:r w:rsidR="60B640C8">
        <w:rPr/>
        <w:t>Tech host monitor</w:t>
      </w:r>
      <w:r w:rsidR="3CDDE183">
        <w:rPr/>
        <w:t>s</w:t>
      </w:r>
      <w:r w:rsidR="60B640C8">
        <w:rPr/>
        <w:t xml:space="preserve"> chat box for tech Q’s and let</w:t>
      </w:r>
      <w:r w:rsidR="2E379409">
        <w:rPr/>
        <w:t>s</w:t>
      </w:r>
      <w:r w:rsidR="60B640C8">
        <w:rPr/>
        <w:t xml:space="preserve"> in late attendees</w:t>
      </w:r>
    </w:p>
    <w:p w:rsidR="60B640C8" w:rsidP="50A9E062" w:rsidRDefault="60B640C8" w14:paraId="26A350D2" w14:textId="298D892B">
      <w:pPr>
        <w:pStyle w:val="ListParagraph"/>
        <w:numPr>
          <w:ilvl w:val="0"/>
          <w:numId w:val="17"/>
        </w:numPr>
        <w:rPr/>
      </w:pPr>
      <w:r w:rsidR="60B640C8">
        <w:rPr/>
        <w:t>(</w:t>
      </w:r>
      <w:proofErr w:type="gramStart"/>
      <w:r w:rsidR="60B640C8">
        <w:rPr/>
        <w:t>allow</w:t>
      </w:r>
      <w:proofErr w:type="gramEnd"/>
      <w:r w:rsidR="60B640C8">
        <w:rPr/>
        <w:t xml:space="preserve"> 2-3 minutes) Session host shares ITL conference session conclusion slides, thanks presenters, posts evaluation and Twitter links, announces what’s next in conference schedule,</w:t>
      </w:r>
      <w:r w:rsidR="1BEC0660">
        <w:rPr/>
        <w:t xml:space="preserve"> and</w:t>
      </w:r>
      <w:r w:rsidR="60B640C8">
        <w:rPr/>
        <w:t xml:space="preserve"> how to contact presenters after the session. </w:t>
      </w:r>
    </w:p>
    <w:p w:rsidR="3085C932" w:rsidP="50A9E062" w:rsidRDefault="3085C932" w14:paraId="29A337F0" w14:textId="4F9BF29C">
      <w:r w:rsidR="1069D74E">
        <w:rPr/>
        <w:t>E</w:t>
      </w:r>
      <w:r w:rsidRPr="7E12386B" w:rsidR="3085C932">
        <w:rPr>
          <w:b w:val="1"/>
          <w:bCs w:val="1"/>
        </w:rPr>
        <w:t xml:space="preserve">ach session will </w:t>
      </w:r>
      <w:r w:rsidRPr="7E12386B" w:rsidR="436803BB">
        <w:rPr>
          <w:b w:val="1"/>
          <w:bCs w:val="1"/>
        </w:rPr>
        <w:t>have</w:t>
      </w:r>
      <w:r w:rsidRPr="7E12386B" w:rsidR="3085C932">
        <w:rPr>
          <w:b w:val="1"/>
          <w:bCs w:val="1"/>
        </w:rPr>
        <w:t xml:space="preserve"> </w:t>
      </w:r>
      <w:r w:rsidRPr="7E12386B" w:rsidR="2C502735">
        <w:rPr>
          <w:b w:val="1"/>
          <w:bCs w:val="1"/>
        </w:rPr>
        <w:t>at least one person representing the</w:t>
      </w:r>
      <w:r w:rsidRPr="7E12386B" w:rsidR="3085C932">
        <w:rPr>
          <w:b w:val="1"/>
          <w:bCs w:val="1"/>
        </w:rPr>
        <w:t xml:space="preserve"> </w:t>
      </w:r>
      <w:r w:rsidRPr="7E12386B" w:rsidR="785E3C44">
        <w:rPr>
          <w:b w:val="1"/>
          <w:bCs w:val="1"/>
        </w:rPr>
        <w:t xml:space="preserve">Stearns </w:t>
      </w:r>
      <w:r w:rsidRPr="7E12386B" w:rsidR="6CEB2EBD">
        <w:rPr>
          <w:b w:val="1"/>
          <w:bCs w:val="1"/>
        </w:rPr>
        <w:t>Center to</w:t>
      </w:r>
      <w:r w:rsidR="3085C932">
        <w:rPr/>
        <w:t xml:space="preserve"> provide </w:t>
      </w:r>
      <w:r w:rsidR="1190B30B">
        <w:rPr/>
        <w:t xml:space="preserve">support, </w:t>
      </w:r>
      <w:r w:rsidR="39225FFC">
        <w:rPr/>
        <w:t>conference coherence</w:t>
      </w:r>
      <w:r w:rsidR="158F1236">
        <w:rPr/>
        <w:t>,</w:t>
      </w:r>
      <w:r w:rsidR="546DBE58">
        <w:rPr/>
        <w:t xml:space="preserve"> and ensure that the technical logistics of the session are managed so that you and your team can focus on your session content and interacting with your participants</w:t>
      </w:r>
      <w:r w:rsidR="3085C932">
        <w:rPr/>
        <w:t>:</w:t>
      </w:r>
    </w:p>
    <w:p w:rsidR="3085C932" w:rsidP="16DD47A3" w:rsidRDefault="3085C932" w14:paraId="3210334E" w14:textId="1B65149E">
      <w:pPr>
        <w:pStyle w:val="ListParagraph"/>
        <w:numPr>
          <w:ilvl w:val="0"/>
          <w:numId w:val="18"/>
        </w:numPr>
        <w:rPr>
          <w:rFonts w:eastAsia="" w:eastAsiaTheme="minorEastAsia"/>
        </w:rPr>
      </w:pPr>
      <w:r w:rsidRPr="7E12386B" w:rsidR="3085C932">
        <w:rPr>
          <w:u w:val="single"/>
        </w:rPr>
        <w:t>Session Host</w:t>
      </w:r>
      <w:r w:rsidR="57BCEEB6">
        <w:rPr/>
        <w:t xml:space="preserve">-This person </w:t>
      </w:r>
      <w:r w:rsidR="1C604F71">
        <w:rPr/>
        <w:t>serves as the session facilitator</w:t>
      </w:r>
      <w:r w:rsidR="3F1BB1E4">
        <w:rPr/>
        <w:t xml:space="preserve"> and</w:t>
      </w:r>
      <w:r w:rsidR="57EAA48D">
        <w:rPr/>
        <w:t xml:space="preserve"> is </w:t>
      </w:r>
      <w:r w:rsidR="57BCEEB6">
        <w:rPr/>
        <w:t>comfortable talking about teaching and learning topics</w:t>
      </w:r>
      <w:r w:rsidR="271260B5">
        <w:rPr/>
        <w:t>.  They</w:t>
      </w:r>
      <w:r w:rsidR="57BCEEB6">
        <w:rPr/>
        <w:t xml:space="preserve"> will </w:t>
      </w:r>
      <w:r w:rsidR="294D263B">
        <w:rPr/>
        <w:t>introduce you and your session—</w:t>
      </w:r>
      <w:r w:rsidR="1F5ACE77">
        <w:rPr/>
        <w:t>situating</w:t>
      </w:r>
      <w:r w:rsidR="57BCEEB6">
        <w:rPr/>
        <w:t xml:space="preserve"> your sessi</w:t>
      </w:r>
      <w:r w:rsidR="04F45A84">
        <w:rPr/>
        <w:t xml:space="preserve">on content </w:t>
      </w:r>
      <w:r w:rsidR="7B9DE09B">
        <w:rPr/>
        <w:t>in</w:t>
      </w:r>
      <w:r w:rsidR="04F45A84">
        <w:rPr/>
        <w:t xml:space="preserve"> the broader conversations </w:t>
      </w:r>
      <w:r w:rsidR="04F45A84">
        <w:rPr/>
        <w:t>in teaching/learning research, teaching at Mason</w:t>
      </w:r>
      <w:r w:rsidR="2041438B">
        <w:rPr/>
        <w:t xml:space="preserve">, and in </w:t>
      </w:r>
      <w:r w:rsidR="04F45A84">
        <w:rPr/>
        <w:t>higher education</w:t>
      </w:r>
      <w:r w:rsidR="5DFB14D6">
        <w:rPr/>
        <w:t xml:space="preserve"> generally.  </w:t>
      </w:r>
      <w:r w:rsidR="01C3E336">
        <w:rPr/>
        <w:t xml:space="preserve">They are there to create a cohesive feel across conference sessions and provide some </w:t>
      </w:r>
      <w:r w:rsidR="48E5EFFA">
        <w:rPr/>
        <w:t xml:space="preserve">general </w:t>
      </w:r>
      <w:r w:rsidR="01C3E336">
        <w:rPr/>
        <w:t xml:space="preserve">conference </w:t>
      </w:r>
      <w:r w:rsidR="4FD1D444">
        <w:rPr/>
        <w:t xml:space="preserve">session </w:t>
      </w:r>
      <w:r w:rsidR="01C3E336">
        <w:rPr/>
        <w:t>support</w:t>
      </w:r>
      <w:r w:rsidR="17FEA7D6">
        <w:rPr/>
        <w:t xml:space="preserve"> for presenters</w:t>
      </w:r>
      <w:r w:rsidR="56684074">
        <w:rPr/>
        <w:t xml:space="preserve"> (</w:t>
      </w:r>
      <w:r w:rsidR="5482FCF4">
        <w:rPr/>
        <w:t>e.g.,</w:t>
      </w:r>
      <w:r w:rsidR="49B7875F">
        <w:rPr/>
        <w:t xml:space="preserve"> </w:t>
      </w:r>
      <w:r w:rsidR="56684074">
        <w:rPr/>
        <w:t>monitoring time</w:t>
      </w:r>
      <w:r w:rsidR="64629C03">
        <w:rPr/>
        <w:t xml:space="preserve">, </w:t>
      </w:r>
      <w:r w:rsidR="56684074">
        <w:rPr/>
        <w:t xml:space="preserve">fielding/directing </w:t>
      </w:r>
      <w:proofErr w:type="spellStart"/>
      <w:r w:rsidR="56684074">
        <w:rPr/>
        <w:t>chatbox</w:t>
      </w:r>
      <w:proofErr w:type="spellEnd"/>
      <w:r w:rsidR="56684074">
        <w:rPr/>
        <w:t xml:space="preserve"> questions to presenters).</w:t>
      </w:r>
    </w:p>
    <w:p w:rsidR="3085C932" w:rsidP="50A9E062" w:rsidRDefault="3085C932" w14:paraId="6CDE3582" w14:textId="0C06901E">
      <w:pPr>
        <w:pStyle w:val="ListParagraph"/>
        <w:numPr>
          <w:ilvl w:val="0"/>
          <w:numId w:val="18"/>
        </w:numPr>
        <w:rPr/>
      </w:pPr>
      <w:r w:rsidRPr="7E12386B" w:rsidR="3085C932">
        <w:rPr>
          <w:u w:val="single"/>
        </w:rPr>
        <w:t>Tech Host</w:t>
      </w:r>
      <w:r w:rsidRPr="7E12386B" w:rsidR="1A1F60B2">
        <w:rPr>
          <w:u w:val="single"/>
        </w:rPr>
        <w:t xml:space="preserve"> (</w:t>
      </w:r>
      <w:r w:rsidRPr="7E12386B" w:rsidR="1E51BE05">
        <w:rPr>
          <w:u w:val="single"/>
        </w:rPr>
        <w:t>possibly the same person as your Session Host</w:t>
      </w:r>
      <w:r w:rsidRPr="7E12386B" w:rsidR="1A1F60B2">
        <w:rPr>
          <w:u w:val="single"/>
        </w:rPr>
        <w:t>)</w:t>
      </w:r>
      <w:r w:rsidR="7FF15058">
        <w:rPr/>
        <w:t>-This person serves as tech support for the session</w:t>
      </w:r>
      <w:r w:rsidR="1E11B7C9">
        <w:rPr/>
        <w:t xml:space="preserve"> and</w:t>
      </w:r>
      <w:r w:rsidR="7FF15058">
        <w:rPr/>
        <w:t xml:space="preserve"> is familiar with the many features and tools of Zoom.  They are there to manage all the participant </w:t>
      </w:r>
      <w:r w:rsidR="55372A6B">
        <w:rPr/>
        <w:t xml:space="preserve">logistics (moving participants from the </w:t>
      </w:r>
      <w:proofErr w:type="spellStart"/>
      <w:r w:rsidR="55372A6B">
        <w:rPr/>
        <w:t>waitroom</w:t>
      </w:r>
      <w:proofErr w:type="spellEnd"/>
      <w:r w:rsidR="55372A6B">
        <w:rPr/>
        <w:t xml:space="preserve"> to the session, ensuring mics are muted, assisting participants who are having technical issues</w:t>
      </w:r>
      <w:r w:rsidR="619D2218">
        <w:rPr/>
        <w:t>, removing disruptive participants</w:t>
      </w:r>
      <w:r w:rsidR="33DC2F69">
        <w:rPr/>
        <w:t>, etc.</w:t>
      </w:r>
      <w:r w:rsidR="55372A6B">
        <w:rPr/>
        <w:t xml:space="preserve">), so you can focus on </w:t>
      </w:r>
      <w:r w:rsidR="5B57C6B5">
        <w:rPr/>
        <w:t xml:space="preserve">your session content and </w:t>
      </w:r>
      <w:r w:rsidR="74DC6BA0">
        <w:rPr/>
        <w:t>engag</w:t>
      </w:r>
      <w:r w:rsidR="5B57C6B5">
        <w:rPr/>
        <w:t>ing with participants.</w:t>
      </w:r>
    </w:p>
    <w:p w:rsidR="50A9E062" w:rsidRDefault="50A9E062" w14:paraId="0633A393" w14:textId="4877E905"/>
    <w:p w:rsidR="50A9E062" w:rsidP="50A9E062" w:rsidRDefault="50A9E062" w14:paraId="39387D45" w14:textId="2BF559B8"/>
    <w:p w:rsidR="50A9E062" w:rsidRDefault="50A9E062" w14:paraId="70363840" w14:textId="0EF409BA">
      <w:r>
        <w:br w:type="page"/>
      </w:r>
    </w:p>
    <w:p w:rsidR="4C1C5CF3" w:rsidP="50A9E062" w:rsidRDefault="4C1C5CF3" w14:paraId="182D93CB" w14:textId="6C7D760F">
      <w:pPr>
        <w:pStyle w:val="Heading1"/>
      </w:pPr>
      <w:r w:rsidR="4C1C5CF3">
        <w:rPr/>
        <w:t>Session Planning Worksheet</w:t>
      </w:r>
    </w:p>
    <w:p w:rsidR="360EA366" w:rsidP="16DD47A3" w:rsidRDefault="360EA366" w14:paraId="5E1B6603" w14:textId="7D8F919F">
      <w:pPr>
        <w:rPr>
          <w:b w:val="1"/>
          <w:bCs w:val="1"/>
        </w:rPr>
      </w:pPr>
      <w:r w:rsidRPr="16DD47A3" w:rsidR="360EA366">
        <w:rPr>
          <w:b w:val="1"/>
          <w:bCs w:val="1"/>
        </w:rPr>
        <w:t>Part 1: Conference Goals</w:t>
      </w:r>
    </w:p>
    <w:p w:rsidR="0C62E019" w:rsidP="16DD47A3" w:rsidRDefault="0C62E019" w14:paraId="4A45F8DD" w14:textId="462FD1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0C62E019">
        <w:rPr>
          <w:b w:val="0"/>
          <w:bCs w:val="0"/>
        </w:rPr>
        <w:t>A teaching conference like ITL might be different from your typical disciplinary conference. When planning your session, please cons</w:t>
      </w:r>
      <w:r w:rsidR="54A8C36D">
        <w:rPr>
          <w:b w:val="0"/>
          <w:bCs w:val="0"/>
        </w:rPr>
        <w:t>ider these wider conference goals:</w:t>
      </w:r>
    </w:p>
    <w:p w:rsidR="4A10C867" w:rsidP="16DD47A3" w:rsidRDefault="4A10C867" w14:paraId="3613D771" w14:textId="0B5140F6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10C867">
        <w:rPr>
          <w:b w:val="0"/>
          <w:bCs w:val="0"/>
        </w:rPr>
        <w:t>Engag</w:t>
      </w:r>
      <w:r w:rsidR="38121FAC">
        <w:rPr>
          <w:b w:val="0"/>
          <w:bCs w:val="0"/>
        </w:rPr>
        <w:t>e</w:t>
      </w:r>
      <w:r w:rsidR="4A10C867">
        <w:rPr>
          <w:b w:val="0"/>
          <w:bCs w:val="0"/>
        </w:rPr>
        <w:t xml:space="preserve"> participants in:</w:t>
      </w:r>
    </w:p>
    <w:p w:rsidR="4A10C867" w:rsidP="16DD47A3" w:rsidRDefault="4A10C867" w14:paraId="7D0D10B2" w14:textId="769BD4AB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10C867">
        <w:rPr>
          <w:b w:val="0"/>
          <w:bCs w:val="0"/>
        </w:rPr>
        <w:t>Fostering &amp; building Mason’s teaching community</w:t>
      </w:r>
    </w:p>
    <w:p w:rsidR="4A10C867" w:rsidP="16DD47A3" w:rsidRDefault="4A10C867" w14:paraId="6580123C" w14:textId="0C9AE155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10C867">
        <w:rPr>
          <w:b w:val="0"/>
          <w:bCs w:val="0"/>
        </w:rPr>
        <w:t>Innovating and experimenting with new teaching ideas/tools</w:t>
      </w:r>
    </w:p>
    <w:p w:rsidR="4A10C867" w:rsidP="16DD47A3" w:rsidRDefault="4A10C867" w14:paraId="6F3687B0" w14:textId="1B9DA5F3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10C867">
        <w:rPr>
          <w:b w:val="0"/>
          <w:bCs w:val="0"/>
        </w:rPr>
        <w:t>Applying presenter’s ideas to cross-disciplinary contexts</w:t>
      </w:r>
    </w:p>
    <w:p w:rsidR="4A10C867" w:rsidP="16DD47A3" w:rsidRDefault="4A10C867" w14:paraId="600E1325" w14:textId="79736D12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A10C867">
        <w:rPr>
          <w:b w:val="0"/>
          <w:bCs w:val="0"/>
        </w:rPr>
        <w:t>Giv</w:t>
      </w:r>
      <w:r w:rsidR="786EC446">
        <w:rPr>
          <w:b w:val="0"/>
          <w:bCs w:val="0"/>
        </w:rPr>
        <w:t>e</w:t>
      </w:r>
      <w:r w:rsidR="4A10C867">
        <w:rPr>
          <w:b w:val="0"/>
          <w:bCs w:val="0"/>
        </w:rPr>
        <w:t xml:space="preserve"> attendees concrete ideas and tips to take into their classroom next week</w:t>
      </w:r>
    </w:p>
    <w:p w:rsidR="1765A1B2" w:rsidP="16DD47A3" w:rsidRDefault="1765A1B2" w14:paraId="7BC54CC0" w14:textId="732B3B3F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1765A1B2">
        <w:rPr>
          <w:b w:val="0"/>
          <w:bCs w:val="0"/>
        </w:rPr>
        <w:t>Share</w:t>
      </w:r>
      <w:r w:rsidR="4A10C867">
        <w:rPr>
          <w:b w:val="0"/>
          <w:bCs w:val="0"/>
        </w:rPr>
        <w:t xml:space="preserve"> all the cool things our instructors are doing in the classroom</w:t>
      </w:r>
    </w:p>
    <w:p w:rsidR="4B8BF76C" w:rsidP="16DD47A3" w:rsidRDefault="4B8BF76C" w14:paraId="45C64126" w14:textId="6571789D">
      <w:pPr>
        <w:pStyle w:val="Normal"/>
        <w:rPr>
          <w:b w:val="0"/>
          <w:bCs w:val="0"/>
        </w:rPr>
      </w:pPr>
      <w:r w:rsidR="4B8BF76C">
        <w:rPr>
          <w:b w:val="0"/>
          <w:bCs w:val="0"/>
        </w:rPr>
        <w:t>Key Questions:</w:t>
      </w:r>
    </w:p>
    <w:p w:rsidR="4B8BF76C" w:rsidP="16DD47A3" w:rsidRDefault="4B8BF76C" w14:paraId="4CDD0131" w14:textId="7FA91579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B8BF76C">
        <w:rPr>
          <w:b w:val="0"/>
          <w:bCs w:val="0"/>
        </w:rPr>
        <w:t xml:space="preserve">How can you structure your session </w:t>
      </w:r>
      <w:r w:rsidR="551EBC75">
        <w:rPr>
          <w:b w:val="0"/>
          <w:bCs w:val="0"/>
        </w:rPr>
        <w:t xml:space="preserve">in order </w:t>
      </w:r>
      <w:r w:rsidR="4B8BF76C">
        <w:rPr>
          <w:b w:val="0"/>
          <w:bCs w:val="0"/>
        </w:rPr>
        <w:t xml:space="preserve">to engage </w:t>
      </w:r>
      <w:r w:rsidR="4B8BF76C">
        <w:rPr>
          <w:b w:val="0"/>
          <w:bCs w:val="0"/>
        </w:rPr>
        <w:t>participants and build community?</w:t>
      </w:r>
    </w:p>
    <w:p w:rsidR="4B8BF76C" w:rsidP="16DD47A3" w:rsidRDefault="4B8BF76C" w14:paraId="010BB2D2" w14:textId="058688CA">
      <w:pPr>
        <w:pStyle w:val="ListParagraph"/>
        <w:numPr>
          <w:ilvl w:val="0"/>
          <w:numId w:val="20"/>
        </w:numPr>
        <w:rPr>
          <w:b w:val="0"/>
          <w:bCs w:val="0"/>
          <w:sz w:val="22"/>
          <w:szCs w:val="22"/>
        </w:rPr>
      </w:pPr>
      <w:r w:rsidR="4B8BF76C">
        <w:rPr>
          <w:b w:val="0"/>
          <w:bCs w:val="0"/>
        </w:rPr>
        <w:t xml:space="preserve">How can you help attendees apply your ideas to their </w:t>
      </w:r>
      <w:r w:rsidR="2A06F9A2">
        <w:rPr>
          <w:b w:val="0"/>
          <w:bCs w:val="0"/>
        </w:rPr>
        <w:t xml:space="preserve">own </w:t>
      </w:r>
      <w:r w:rsidR="4B8BF76C">
        <w:rPr>
          <w:b w:val="0"/>
          <w:bCs w:val="0"/>
        </w:rPr>
        <w:t>unique, cross-disciplinary contexts?</w:t>
      </w:r>
    </w:p>
    <w:p w:rsidR="0E50060F" w:rsidP="16DD47A3" w:rsidRDefault="0E50060F" w14:paraId="57EF94B6" w14:textId="3B337DE2">
      <w:pPr>
        <w:pStyle w:val="ListParagraph"/>
        <w:numPr>
          <w:ilvl w:val="0"/>
          <w:numId w:val="20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0E50060F">
        <w:rPr>
          <w:b w:val="0"/>
          <w:bCs w:val="0"/>
        </w:rPr>
        <w:t>How can you make your presentation useful and relevant to a diverse audience of instructors?</w:t>
      </w:r>
    </w:p>
    <w:p w:rsidR="2BD0C422" w:rsidP="50A9E062" w:rsidRDefault="2BD0C422" w14:paraId="049996AA" w14:textId="5E05A651">
      <w:pPr>
        <w:rPr>
          <w:b w:val="1"/>
          <w:bCs w:val="1"/>
        </w:rPr>
      </w:pPr>
      <w:r w:rsidRPr="16DD47A3" w:rsidR="2BD0C422">
        <w:rPr>
          <w:b w:val="1"/>
          <w:bCs w:val="1"/>
        </w:rPr>
        <w:t xml:space="preserve">Part </w:t>
      </w:r>
      <w:r w:rsidRPr="16DD47A3" w:rsidR="337776EA">
        <w:rPr>
          <w:b w:val="1"/>
          <w:bCs w:val="1"/>
        </w:rPr>
        <w:t>2</w:t>
      </w:r>
      <w:r w:rsidRPr="16DD47A3" w:rsidR="2BD0C422">
        <w:rPr>
          <w:b w:val="1"/>
          <w:bCs w:val="1"/>
        </w:rPr>
        <w:t xml:space="preserve">: </w:t>
      </w:r>
      <w:r w:rsidRPr="16DD47A3" w:rsidR="677F0F10">
        <w:rPr>
          <w:b w:val="1"/>
          <w:bCs w:val="1"/>
        </w:rPr>
        <w:t>Session goals</w:t>
      </w:r>
    </w:p>
    <w:p w:rsidR="677F0F10" w:rsidP="50A9E062" w:rsidRDefault="677F0F10" w14:paraId="3B81F8DE" w14:textId="2B468324">
      <w:r>
        <w:t xml:space="preserve">Key questions: </w:t>
      </w:r>
    </w:p>
    <w:p w:rsidR="2BD0C422" w:rsidP="16DD47A3" w:rsidRDefault="2BD0C422" w14:paraId="4794B776" w14:textId="64D717F8">
      <w:pPr>
        <w:pStyle w:val="ListParagraph"/>
        <w:numPr>
          <w:ilvl w:val="0"/>
          <w:numId w:val="16"/>
        </w:numPr>
        <w:rPr>
          <w:rFonts w:eastAsia="" w:eastAsiaTheme="minorEastAsia"/>
        </w:rPr>
      </w:pPr>
      <w:r w:rsidR="2BD0C422">
        <w:rPr/>
        <w:t>W</w:t>
      </w:r>
      <w:r w:rsidR="3228B2AE">
        <w:rPr/>
        <w:t>hat is the purpose of your session</w:t>
      </w:r>
      <w:r w:rsidR="2BD0C422">
        <w:rPr/>
        <w:t xml:space="preserve">?  </w:t>
      </w:r>
    </w:p>
    <w:p w:rsidR="2BD0C422" w:rsidP="50A9E062" w:rsidRDefault="2BD0C422" w14:paraId="4CF93A5A" w14:textId="6501B1B6">
      <w:pPr>
        <w:pStyle w:val="ListParagraph"/>
        <w:numPr>
          <w:ilvl w:val="0"/>
          <w:numId w:val="16"/>
        </w:numPr>
        <w:rPr/>
      </w:pPr>
      <w:r w:rsidR="2BD0C422">
        <w:rPr/>
        <w:t xml:space="preserve">What is </w:t>
      </w:r>
      <w:r w:rsidR="00D441C2">
        <w:rPr/>
        <w:t xml:space="preserve">it </w:t>
      </w:r>
      <w:r w:rsidR="2BD0C422">
        <w:rPr/>
        <w:t>that you want participants to know or be able to do when they leave your session</w:t>
      </w:r>
      <w:r w:rsidR="0F41F16E">
        <w:rPr/>
        <w:t xml:space="preserve"> (understand content, practice skills, apply </w:t>
      </w:r>
      <w:r w:rsidR="56026EBA">
        <w:rPr/>
        <w:t xml:space="preserve">ideas to </w:t>
      </w:r>
      <w:r w:rsidR="56026EBA">
        <w:rPr/>
        <w:t>new</w:t>
      </w:r>
      <w:r w:rsidR="56026EBA">
        <w:rPr/>
        <w:t xml:space="preserve"> contexts, etc.</w:t>
      </w:r>
      <w:r w:rsidR="0F41F16E">
        <w:rPr/>
        <w:t>)?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0A9E062" w:rsidTr="16DD47A3" w14:paraId="725608A6" w14:textId="77777777">
        <w:tc>
          <w:tcPr>
            <w:tcW w:w="9360" w:type="dxa"/>
            <w:tcMar/>
          </w:tcPr>
          <w:p w:rsidR="4B0DD3F3" w:rsidP="50A9E062" w:rsidRDefault="4B0DD3F3" w14:paraId="07B7E9EC" w14:textId="2242DB73">
            <w:r>
              <w:t>By the end of this session, participants will be able to:</w:t>
            </w:r>
          </w:p>
          <w:p w:rsidR="29A5C451" w:rsidP="50A9E062" w:rsidRDefault="29A5C451" w14:paraId="76DB3BE9" w14:textId="278AAA49">
            <w:pPr>
              <w:rPr>
                <w:i/>
                <w:iCs/>
                <w:sz w:val="18"/>
                <w:szCs w:val="18"/>
              </w:rPr>
            </w:pPr>
            <w:r w:rsidRPr="50A9E062">
              <w:rPr>
                <w:i/>
                <w:iCs/>
                <w:sz w:val="18"/>
                <w:szCs w:val="18"/>
              </w:rPr>
              <w:t>Example: List three ways students can provide peer review and explain how</w:t>
            </w:r>
            <w:r w:rsidRPr="50A9E062" w:rsidR="77566257">
              <w:rPr>
                <w:i/>
                <w:iCs/>
                <w:sz w:val="18"/>
                <w:szCs w:val="18"/>
              </w:rPr>
              <w:t xml:space="preserve"> one way could be used in their course.</w:t>
            </w:r>
          </w:p>
        </w:tc>
      </w:tr>
      <w:tr w:rsidR="50A9E062" w:rsidTr="16DD47A3" w14:paraId="74AFE77B" w14:textId="77777777">
        <w:tc>
          <w:tcPr>
            <w:tcW w:w="9360" w:type="dxa"/>
            <w:tcMar/>
          </w:tcPr>
          <w:p w:rsidR="50A9E062" w:rsidP="50A9E062" w:rsidRDefault="50A9E062" w14:paraId="227C802B" w14:textId="3248CCFF"/>
          <w:p w:rsidR="29A5C451" w:rsidP="50A9E062" w:rsidRDefault="29A5C451" w14:paraId="438D8AFF" w14:textId="50760CCF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 </w:t>
            </w:r>
          </w:p>
          <w:p w:rsidR="29A5C451" w:rsidP="50A9E062" w:rsidRDefault="29A5C451" w14:paraId="2352A54D" w14:textId="37C7AA1C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</w:p>
          <w:p w:rsidR="50A9E062" w:rsidP="50A9E062" w:rsidRDefault="50A9E062" w14:paraId="16E1B6B5" w14:textId="3FD43A7C">
            <w:pPr>
              <w:pStyle w:val="ListParagraph"/>
              <w:numPr>
                <w:ilvl w:val="0"/>
                <w:numId w:val="8"/>
              </w:numPr>
              <w:rPr/>
            </w:pPr>
            <w:r w:rsidR="35E4FF40">
              <w:rPr/>
              <w:t xml:space="preserve"> </w:t>
            </w:r>
          </w:p>
          <w:p w:rsidR="50A9E062" w:rsidP="50A9E062" w:rsidRDefault="50A9E062" w14:paraId="5034752B" w14:textId="102A0C24"/>
        </w:tc>
      </w:tr>
    </w:tbl>
    <w:p w:rsidR="50A9E062" w:rsidP="50A9E062" w:rsidRDefault="50A9E062" w14:paraId="52860B0C" w14:textId="45178769"/>
    <w:p w:rsidR="2BD0C422" w:rsidP="50A9E062" w:rsidRDefault="2BD0C422" w14:paraId="3CBE8F84" w14:textId="4C17285F">
      <w:pPr>
        <w:rPr>
          <w:b w:val="1"/>
          <w:bCs w:val="1"/>
        </w:rPr>
      </w:pPr>
      <w:r w:rsidRPr="16DD47A3" w:rsidR="2BD0C422">
        <w:rPr>
          <w:b w:val="1"/>
          <w:bCs w:val="1"/>
        </w:rPr>
        <w:t xml:space="preserve">Part </w:t>
      </w:r>
      <w:r w:rsidRPr="16DD47A3" w:rsidR="60F806A6">
        <w:rPr>
          <w:b w:val="1"/>
          <w:bCs w:val="1"/>
        </w:rPr>
        <w:t>3</w:t>
      </w:r>
      <w:r w:rsidRPr="16DD47A3" w:rsidR="2BD0C422">
        <w:rPr>
          <w:b w:val="1"/>
          <w:bCs w:val="1"/>
        </w:rPr>
        <w:t xml:space="preserve">: </w:t>
      </w:r>
      <w:r w:rsidRPr="16DD47A3" w:rsidR="2AEB6B9E">
        <w:rPr>
          <w:b w:val="1"/>
          <w:bCs w:val="1"/>
        </w:rPr>
        <w:t xml:space="preserve">Session </w:t>
      </w:r>
      <w:r w:rsidRPr="16DD47A3" w:rsidR="10D53EE8">
        <w:rPr>
          <w:b w:val="1"/>
          <w:bCs w:val="1"/>
        </w:rPr>
        <w:t>Plan</w:t>
      </w:r>
    </w:p>
    <w:p w:rsidR="2AEB6B9E" w:rsidP="50A9E062" w:rsidRDefault="2AEB6B9E" w14:paraId="14FE9531" w14:textId="3AE4A04F">
      <w:r w:rsidR="2AEB6B9E">
        <w:rPr/>
        <w:t>Key questions:</w:t>
      </w:r>
    </w:p>
    <w:p w:rsidR="2BD0C422" w:rsidP="16DD47A3" w:rsidRDefault="2BD0C422" w14:paraId="5B74AF85" w14:textId="5F3B40EC">
      <w:pPr>
        <w:pStyle w:val="ListParagraph"/>
        <w:numPr>
          <w:ilvl w:val="0"/>
          <w:numId w:val="15"/>
        </w:numPr>
        <w:rPr>
          <w:rFonts w:eastAsia="" w:eastAsiaTheme="minorEastAsia"/>
        </w:rPr>
      </w:pPr>
      <w:r w:rsidR="2BD0C422">
        <w:rPr/>
        <w:t xml:space="preserve">How will you get </w:t>
      </w:r>
      <w:r w:rsidR="4F49A982">
        <w:rPr/>
        <w:t>attendees</w:t>
      </w:r>
      <w:r w:rsidR="2BD0C422">
        <w:rPr/>
        <w:t xml:space="preserve"> to meet </w:t>
      </w:r>
      <w:r w:rsidR="2BE5E67E">
        <w:rPr/>
        <w:t xml:space="preserve">both the conference and </w:t>
      </w:r>
      <w:r w:rsidR="4732137E">
        <w:rPr/>
        <w:t>your</w:t>
      </w:r>
      <w:r w:rsidR="2BE5E67E">
        <w:rPr/>
        <w:t xml:space="preserve"> session</w:t>
      </w:r>
      <w:r w:rsidR="2BD0C422">
        <w:rPr/>
        <w:t xml:space="preserve"> goals?  </w:t>
      </w:r>
    </w:p>
    <w:p w:rsidR="2BD0C422" w:rsidP="50A9E062" w:rsidRDefault="2BD0C422" w14:paraId="6317A7A7" w14:textId="054BF164">
      <w:pPr>
        <w:pStyle w:val="ListParagraph"/>
        <w:numPr>
          <w:ilvl w:val="0"/>
          <w:numId w:val="15"/>
        </w:numPr>
        <w:rPr/>
      </w:pPr>
      <w:r w:rsidR="381702BB">
        <w:rPr/>
        <w:t xml:space="preserve">What kinds of activities/content </w:t>
      </w:r>
      <w:r w:rsidR="20093F91">
        <w:rPr/>
        <w:t xml:space="preserve">are best suited to help you </w:t>
      </w:r>
      <w:r w:rsidR="381702BB">
        <w:rPr/>
        <w:t>engage your audience with your goals</w:t>
      </w:r>
      <w:r w:rsidR="35D0391B">
        <w:rPr/>
        <w:t xml:space="preserve"> (</w:t>
      </w:r>
      <w:r w:rsidR="2BD0C422">
        <w:rPr/>
        <w:t>to learn the content, practice the skills, or apply the content to their own contexts</w:t>
      </w:r>
      <w:r w:rsidR="0BA4ACD0">
        <w:rPr/>
        <w:t>, etc.</w:t>
      </w:r>
      <w:r w:rsidR="5DD175CE">
        <w:rPr/>
        <w:t>)</w:t>
      </w:r>
      <w:r w:rsidR="2BD0C422">
        <w:rPr/>
        <w:t>?</w:t>
      </w:r>
    </w:p>
    <w:p w:rsidR="5FB4A3A2" w:rsidP="50A9E062" w:rsidRDefault="5FB4A3A2" w14:paraId="5D562648" w14:textId="245821EF">
      <w:pPr>
        <w:pStyle w:val="ListParagraph"/>
        <w:numPr>
          <w:ilvl w:val="0"/>
          <w:numId w:val="15"/>
        </w:numPr>
        <w:rPr/>
      </w:pPr>
      <w:r w:rsidR="5FB4A3A2">
        <w:rPr/>
        <w:t>Will you be sharing</w:t>
      </w:r>
      <w:r w:rsidR="2B2533F3">
        <w:rPr/>
        <w:t>/presenting</w:t>
      </w:r>
      <w:r w:rsidR="5FB4A3A2">
        <w:rPr/>
        <w:t xml:space="preserve"> information, </w:t>
      </w:r>
      <w:r w:rsidR="1A2BCEB2">
        <w:rPr/>
        <w:t xml:space="preserve">asking participants to reflect/work individually, </w:t>
      </w:r>
      <w:r w:rsidR="5FB4A3A2">
        <w:rPr/>
        <w:t>responding to participant questions/comments, or asking participants to interact with each</w:t>
      </w:r>
      <w:r w:rsidR="12524A94">
        <w:rPr/>
        <w:t xml:space="preserve"> other?</w:t>
      </w:r>
    </w:p>
    <w:p w:rsidR="50A9E062" w:rsidP="16DD47A3" w:rsidRDefault="50A9E062" w14:paraId="102BD9E4" w14:textId="05E2836B">
      <w:pPr>
        <w:pStyle w:val="ListParagraph"/>
        <w:numPr>
          <w:ilvl w:val="0"/>
          <w:numId w:val="15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9091E5">
        <w:rPr/>
        <w:t>What do you need for each activity to work in an online environment?</w:t>
      </w:r>
    </w:p>
    <w:p w:rsidR="50A9E062" w:rsidP="16DD47A3" w:rsidRDefault="50A9E062" w14:paraId="7E388425" w14:textId="1E45B35E">
      <w:pPr>
        <w:pStyle w:val="ListParagraph"/>
        <w:numPr>
          <w:ilvl w:val="0"/>
          <w:numId w:val="15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9091E5">
        <w:rPr/>
        <w:t>How long do these types of activities really take?</w:t>
      </w:r>
    </w:p>
    <w:p w:rsidR="50A9E062" w:rsidP="16DD47A3" w:rsidRDefault="50A9E062" w14:paraId="2477FBC3" w14:textId="702B7749">
      <w:pPr>
        <w:pStyle w:val="ListParagraph"/>
        <w:numPr>
          <w:ilvl w:val="0"/>
          <w:numId w:val="15"/>
        </w:numPr>
        <w:ind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9091E5">
        <w:rPr/>
        <w:t>What do you want the participant output to be (if any)?</w:t>
      </w:r>
    </w:p>
    <w:p w:rsidR="16DD47A3" w:rsidP="16DD47A3" w:rsidRDefault="16DD47A3" w14:paraId="116BECE6" w14:textId="24905A89">
      <w:pPr>
        <w:pStyle w:val="Normal"/>
      </w:pPr>
    </w:p>
    <w:tbl>
      <w:tblPr>
        <w:tblStyle w:val="TableGrid"/>
        <w:tblW w:w="9359" w:type="dxa"/>
        <w:tblLayout w:type="fixed"/>
        <w:tblLook w:val="06A0" w:firstRow="1" w:lastRow="0" w:firstColumn="1" w:lastColumn="0" w:noHBand="1" w:noVBand="1"/>
      </w:tblPr>
      <w:tblGrid>
        <w:gridCol w:w="807"/>
        <w:gridCol w:w="2690"/>
        <w:gridCol w:w="1132"/>
        <w:gridCol w:w="2365"/>
        <w:gridCol w:w="2365"/>
      </w:tblGrid>
      <w:tr w:rsidR="50A9E062" w:rsidTr="16DD47A3" w14:paraId="3A411C75" w14:textId="77777777">
        <w:tc>
          <w:tcPr>
            <w:tcW w:w="807" w:type="dxa"/>
            <w:tcMar/>
          </w:tcPr>
          <w:p w:rsidR="1B0017A2" w:rsidP="50A9E062" w:rsidRDefault="1B0017A2" w14:paraId="2C9C329F" w14:textId="56FEA568">
            <w:r>
              <w:t>Time</w:t>
            </w:r>
          </w:p>
        </w:tc>
        <w:tc>
          <w:tcPr>
            <w:tcW w:w="2690" w:type="dxa"/>
            <w:tcMar/>
          </w:tcPr>
          <w:p w:rsidR="1B0017A2" w:rsidP="50A9E062" w:rsidRDefault="1B0017A2" w14:paraId="0EC58BFD" w14:textId="5FA06F3D">
            <w:r>
              <w:t>Activity</w:t>
            </w:r>
          </w:p>
        </w:tc>
        <w:tc>
          <w:tcPr>
            <w:tcW w:w="1132" w:type="dxa"/>
            <w:tcMar/>
          </w:tcPr>
          <w:p w:rsidR="1B0017A2" w:rsidP="50A9E062" w:rsidRDefault="1B0017A2" w14:paraId="7540EB99" w14:textId="08E8342E">
            <w:r>
              <w:t>Who is leading this part?</w:t>
            </w:r>
          </w:p>
        </w:tc>
        <w:tc>
          <w:tcPr>
            <w:tcW w:w="2365" w:type="dxa"/>
            <w:tcMar/>
          </w:tcPr>
          <w:p w:rsidR="1B0017A2" w:rsidP="50A9E062" w:rsidRDefault="1B0017A2" w14:paraId="6D6EE160" w14:textId="0F9410F7">
            <w:r>
              <w:t>Resources needed</w:t>
            </w:r>
          </w:p>
        </w:tc>
        <w:tc>
          <w:tcPr>
            <w:tcW w:w="2365" w:type="dxa"/>
            <w:tcMar/>
          </w:tcPr>
          <w:p w:rsidR="5A7DD82C" w:rsidP="50A9E062" w:rsidRDefault="5A7DD82C" w14:paraId="0B7A708B" w14:textId="6D4918F3">
            <w:r>
              <w:t>Technology Tools</w:t>
            </w:r>
          </w:p>
        </w:tc>
      </w:tr>
      <w:tr w:rsidR="50A9E062" w:rsidTr="16DD47A3" w14:paraId="001254F3" w14:textId="77777777">
        <w:tc>
          <w:tcPr>
            <w:tcW w:w="807" w:type="dxa"/>
            <w:tcMar/>
          </w:tcPr>
          <w:p w:rsidR="1B0017A2" w:rsidP="50A9E062" w:rsidRDefault="1B0017A2" w14:paraId="500E01F8" w14:textId="130B86B9">
            <w:r>
              <w:t>5 min</w:t>
            </w:r>
            <w:r w:rsidR="7B21D4BD">
              <w:t>s.</w:t>
            </w:r>
          </w:p>
        </w:tc>
        <w:tc>
          <w:tcPr>
            <w:tcW w:w="2690" w:type="dxa"/>
            <w:tcMar/>
          </w:tcPr>
          <w:p w:rsidR="1B0017A2" w:rsidP="50A9E062" w:rsidRDefault="1B0017A2" w14:paraId="166B829C" w14:textId="4F9CAD2A">
            <w:r>
              <w:t>Welcome and presenter introductions</w:t>
            </w:r>
          </w:p>
        </w:tc>
        <w:tc>
          <w:tcPr>
            <w:tcW w:w="1132" w:type="dxa"/>
            <w:tcMar/>
          </w:tcPr>
          <w:p w:rsidR="1B0017A2" w:rsidP="50A9E062" w:rsidRDefault="1B0017A2" w14:paraId="5112250C" w14:textId="16D79FBA">
            <w:r>
              <w:t>Stearns Center Session Host</w:t>
            </w:r>
          </w:p>
        </w:tc>
        <w:tc>
          <w:tcPr>
            <w:tcW w:w="2365" w:type="dxa"/>
            <w:tcMar/>
          </w:tcPr>
          <w:p w:rsidR="1B0017A2" w:rsidP="16DD47A3" w:rsidRDefault="1B0017A2" w14:paraId="1768D057" w14:textId="4E5CA333">
            <w:pPr>
              <w:pStyle w:val="ListParagraph"/>
              <w:numPr>
                <w:ilvl w:val="0"/>
                <w:numId w:val="13"/>
              </w:numPr>
              <w:rPr>
                <w:rFonts w:eastAsia="" w:eastAsiaTheme="minorEastAsia"/>
              </w:rPr>
            </w:pPr>
            <w:r w:rsidR="77D265ED">
              <w:rPr/>
              <w:t>ITL Conference and Session-specific welcome slides</w:t>
            </w:r>
          </w:p>
          <w:p w:rsidR="540A1C2D" w:rsidP="50A9E062" w:rsidRDefault="540A1C2D" w14:paraId="33093511" w14:textId="7855176E">
            <w:pPr>
              <w:pStyle w:val="ListParagraph"/>
              <w:numPr>
                <w:ilvl w:val="0"/>
                <w:numId w:val="13"/>
              </w:numPr>
            </w:pPr>
            <w:r>
              <w:t xml:space="preserve">Twitter info in </w:t>
            </w:r>
            <w:proofErr w:type="spellStart"/>
            <w:r>
              <w:t>chatbox</w:t>
            </w:r>
            <w:proofErr w:type="spellEnd"/>
          </w:p>
        </w:tc>
        <w:tc>
          <w:tcPr>
            <w:tcW w:w="2365" w:type="dxa"/>
            <w:tcMar/>
          </w:tcPr>
          <w:p w:rsidR="52573FB5" w:rsidP="50A9E062" w:rsidRDefault="52573FB5" w14:paraId="2DB206EA" w14:textId="6F89D64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t>Share screen</w:t>
            </w:r>
          </w:p>
          <w:p w:rsidR="52573FB5" w:rsidP="50A9E062" w:rsidRDefault="52573FB5" w14:paraId="5C83326A" w14:textId="5F72C914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Chatbox</w:t>
            </w:r>
            <w:proofErr w:type="spellEnd"/>
          </w:p>
        </w:tc>
      </w:tr>
      <w:tr w:rsidR="50A9E062" w:rsidTr="16DD47A3" w14:paraId="4CC9F2FD" w14:textId="77777777">
        <w:tc>
          <w:tcPr>
            <w:tcW w:w="807" w:type="dxa"/>
            <w:tcMar/>
          </w:tcPr>
          <w:p w:rsidR="50A9E062" w:rsidP="50A9E062" w:rsidRDefault="50A9E062" w14:paraId="4D5BDEED" w14:textId="6C2D7139"/>
        </w:tc>
        <w:tc>
          <w:tcPr>
            <w:tcW w:w="2690" w:type="dxa"/>
            <w:tcMar/>
          </w:tcPr>
          <w:p w:rsidR="50A9E062" w:rsidP="50A9E062" w:rsidRDefault="50A9E062" w14:paraId="51668AEB" w14:textId="6C2D7139"/>
        </w:tc>
        <w:tc>
          <w:tcPr>
            <w:tcW w:w="1132" w:type="dxa"/>
            <w:tcMar/>
          </w:tcPr>
          <w:p w:rsidR="50A9E062" w:rsidP="50A9E062" w:rsidRDefault="50A9E062" w14:paraId="665E1A43" w14:textId="6C2D7139"/>
        </w:tc>
        <w:tc>
          <w:tcPr>
            <w:tcW w:w="2365" w:type="dxa"/>
            <w:tcMar/>
          </w:tcPr>
          <w:p w:rsidR="50A9E062" w:rsidP="50A9E062" w:rsidRDefault="50A9E062" w14:paraId="65522460" w14:textId="6C2D7139"/>
        </w:tc>
        <w:tc>
          <w:tcPr>
            <w:tcW w:w="2365" w:type="dxa"/>
            <w:tcMar/>
          </w:tcPr>
          <w:p w:rsidR="50A9E062" w:rsidP="50A9E062" w:rsidRDefault="50A9E062" w14:paraId="3A31E6C1" w14:textId="21AB4C93"/>
        </w:tc>
      </w:tr>
      <w:tr w:rsidR="50A9E062" w:rsidTr="16DD47A3" w14:paraId="3D2BB625" w14:textId="77777777">
        <w:tc>
          <w:tcPr>
            <w:tcW w:w="807" w:type="dxa"/>
            <w:tcMar/>
          </w:tcPr>
          <w:p w:rsidR="50A9E062" w:rsidP="50A9E062" w:rsidRDefault="50A9E062" w14:paraId="5C1E65D8" w14:textId="6C2D7139"/>
        </w:tc>
        <w:tc>
          <w:tcPr>
            <w:tcW w:w="2690" w:type="dxa"/>
            <w:tcMar/>
          </w:tcPr>
          <w:p w:rsidR="50A9E062" w:rsidP="50A9E062" w:rsidRDefault="50A9E062" w14:paraId="0E215B6F" w14:textId="6C2D7139"/>
        </w:tc>
        <w:tc>
          <w:tcPr>
            <w:tcW w:w="1132" w:type="dxa"/>
            <w:tcMar/>
          </w:tcPr>
          <w:p w:rsidR="50A9E062" w:rsidP="50A9E062" w:rsidRDefault="50A9E062" w14:paraId="1C6848EA" w14:textId="6C2D7139"/>
        </w:tc>
        <w:tc>
          <w:tcPr>
            <w:tcW w:w="2365" w:type="dxa"/>
            <w:tcMar/>
          </w:tcPr>
          <w:p w:rsidR="50A9E062" w:rsidP="50A9E062" w:rsidRDefault="50A9E062" w14:paraId="2C7B1542" w14:textId="6C2D7139"/>
        </w:tc>
        <w:tc>
          <w:tcPr>
            <w:tcW w:w="2365" w:type="dxa"/>
            <w:tcMar/>
          </w:tcPr>
          <w:p w:rsidR="50A9E062" w:rsidP="50A9E062" w:rsidRDefault="50A9E062" w14:paraId="3C49350B" w14:textId="2C8CFA66"/>
        </w:tc>
      </w:tr>
      <w:tr w:rsidR="50A9E062" w:rsidTr="16DD47A3" w14:paraId="2F6B4582" w14:textId="77777777">
        <w:tc>
          <w:tcPr>
            <w:tcW w:w="807" w:type="dxa"/>
            <w:tcMar/>
          </w:tcPr>
          <w:p w:rsidR="50A9E062" w:rsidP="50A9E062" w:rsidRDefault="50A9E062" w14:paraId="55439272" w14:textId="6C2D7139"/>
        </w:tc>
        <w:tc>
          <w:tcPr>
            <w:tcW w:w="2690" w:type="dxa"/>
            <w:tcMar/>
          </w:tcPr>
          <w:p w:rsidR="50A9E062" w:rsidP="50A9E062" w:rsidRDefault="50A9E062" w14:paraId="2880C506" w14:textId="6C2D7139"/>
        </w:tc>
        <w:tc>
          <w:tcPr>
            <w:tcW w:w="1132" w:type="dxa"/>
            <w:tcMar/>
          </w:tcPr>
          <w:p w:rsidR="50A9E062" w:rsidP="50A9E062" w:rsidRDefault="50A9E062" w14:paraId="4A99A5B1" w14:textId="6C2D7139"/>
        </w:tc>
        <w:tc>
          <w:tcPr>
            <w:tcW w:w="2365" w:type="dxa"/>
            <w:tcMar/>
          </w:tcPr>
          <w:p w:rsidR="50A9E062" w:rsidP="50A9E062" w:rsidRDefault="50A9E062" w14:paraId="752A3C57" w14:textId="6C2D7139"/>
        </w:tc>
        <w:tc>
          <w:tcPr>
            <w:tcW w:w="2365" w:type="dxa"/>
            <w:tcMar/>
          </w:tcPr>
          <w:p w:rsidR="50A9E062" w:rsidP="50A9E062" w:rsidRDefault="50A9E062" w14:paraId="3786F18D" w14:textId="3FFEF381"/>
        </w:tc>
      </w:tr>
      <w:tr w:rsidR="50A9E062" w:rsidTr="16DD47A3" w14:paraId="35AD2D7B" w14:textId="77777777">
        <w:tc>
          <w:tcPr>
            <w:tcW w:w="807" w:type="dxa"/>
            <w:tcMar/>
          </w:tcPr>
          <w:p w:rsidR="50A9E062" w:rsidP="50A9E062" w:rsidRDefault="50A9E062" w14:paraId="62A24E4F" w14:textId="6C2D7139"/>
        </w:tc>
        <w:tc>
          <w:tcPr>
            <w:tcW w:w="2690" w:type="dxa"/>
            <w:tcMar/>
          </w:tcPr>
          <w:p w:rsidR="50A9E062" w:rsidP="50A9E062" w:rsidRDefault="50A9E062" w14:paraId="5CBCBD9B" w14:textId="6C2D7139"/>
        </w:tc>
        <w:tc>
          <w:tcPr>
            <w:tcW w:w="1132" w:type="dxa"/>
            <w:tcMar/>
          </w:tcPr>
          <w:p w:rsidR="50A9E062" w:rsidP="50A9E062" w:rsidRDefault="50A9E062" w14:paraId="120A1250" w14:textId="6C2D7139"/>
        </w:tc>
        <w:tc>
          <w:tcPr>
            <w:tcW w:w="2365" w:type="dxa"/>
            <w:tcMar/>
          </w:tcPr>
          <w:p w:rsidR="50A9E062" w:rsidP="50A9E062" w:rsidRDefault="50A9E062" w14:paraId="59D99F50" w14:textId="6C2D7139"/>
        </w:tc>
        <w:tc>
          <w:tcPr>
            <w:tcW w:w="2365" w:type="dxa"/>
            <w:tcMar/>
          </w:tcPr>
          <w:p w:rsidR="50A9E062" w:rsidP="50A9E062" w:rsidRDefault="50A9E062" w14:paraId="1B2164BB" w14:textId="7C309971"/>
        </w:tc>
      </w:tr>
      <w:tr w:rsidR="50A9E062" w:rsidTr="16DD47A3" w14:paraId="4A67877E" w14:textId="77777777">
        <w:tc>
          <w:tcPr>
            <w:tcW w:w="807" w:type="dxa"/>
            <w:tcMar/>
          </w:tcPr>
          <w:p w:rsidR="50A9E062" w:rsidP="50A9E062" w:rsidRDefault="50A9E062" w14:paraId="489F14E9" w14:textId="6C2D7139"/>
        </w:tc>
        <w:tc>
          <w:tcPr>
            <w:tcW w:w="2690" w:type="dxa"/>
            <w:tcMar/>
          </w:tcPr>
          <w:p w:rsidR="50A9E062" w:rsidP="50A9E062" w:rsidRDefault="50A9E062" w14:paraId="44C64C50" w14:textId="6C2D7139"/>
        </w:tc>
        <w:tc>
          <w:tcPr>
            <w:tcW w:w="1132" w:type="dxa"/>
            <w:tcMar/>
          </w:tcPr>
          <w:p w:rsidR="50A9E062" w:rsidP="50A9E062" w:rsidRDefault="50A9E062" w14:paraId="77DB2702" w14:textId="6C2D7139"/>
        </w:tc>
        <w:tc>
          <w:tcPr>
            <w:tcW w:w="2365" w:type="dxa"/>
            <w:tcMar/>
          </w:tcPr>
          <w:p w:rsidR="50A9E062" w:rsidP="50A9E062" w:rsidRDefault="50A9E062" w14:paraId="6687C876" w14:textId="6C2D7139"/>
        </w:tc>
        <w:tc>
          <w:tcPr>
            <w:tcW w:w="2365" w:type="dxa"/>
            <w:tcMar/>
          </w:tcPr>
          <w:p w:rsidR="50A9E062" w:rsidP="50A9E062" w:rsidRDefault="50A9E062" w14:paraId="007DAACF" w14:textId="4CA83940"/>
        </w:tc>
      </w:tr>
      <w:tr w:rsidR="50A9E062" w:rsidTr="16DD47A3" w14:paraId="6ADDCEB0" w14:textId="77777777">
        <w:tc>
          <w:tcPr>
            <w:tcW w:w="807" w:type="dxa"/>
            <w:tcMar/>
          </w:tcPr>
          <w:p w:rsidR="50A9E062" w:rsidP="50A9E062" w:rsidRDefault="50A9E062" w14:paraId="0888E7B9" w14:textId="6C2D7139"/>
        </w:tc>
        <w:tc>
          <w:tcPr>
            <w:tcW w:w="2690" w:type="dxa"/>
            <w:tcMar/>
          </w:tcPr>
          <w:p w:rsidR="50A9E062" w:rsidP="50A9E062" w:rsidRDefault="50A9E062" w14:paraId="5C524C71" w14:textId="6C2D7139"/>
        </w:tc>
        <w:tc>
          <w:tcPr>
            <w:tcW w:w="1132" w:type="dxa"/>
            <w:tcMar/>
          </w:tcPr>
          <w:p w:rsidR="50A9E062" w:rsidP="50A9E062" w:rsidRDefault="50A9E062" w14:paraId="0D5C676F" w14:textId="6C2D7139"/>
        </w:tc>
        <w:tc>
          <w:tcPr>
            <w:tcW w:w="2365" w:type="dxa"/>
            <w:tcMar/>
          </w:tcPr>
          <w:p w:rsidR="50A9E062" w:rsidP="50A9E062" w:rsidRDefault="50A9E062" w14:paraId="21DD0AE1" w14:textId="6C2D7139"/>
        </w:tc>
        <w:tc>
          <w:tcPr>
            <w:tcW w:w="2365" w:type="dxa"/>
            <w:tcMar/>
          </w:tcPr>
          <w:p w:rsidR="50A9E062" w:rsidP="50A9E062" w:rsidRDefault="50A9E062" w14:paraId="4B8D9332" w14:textId="2679DCFB"/>
        </w:tc>
      </w:tr>
      <w:tr w:rsidR="50A9E062" w:rsidTr="16DD47A3" w14:paraId="682D151E" w14:textId="77777777">
        <w:tc>
          <w:tcPr>
            <w:tcW w:w="807" w:type="dxa"/>
            <w:tcMar/>
          </w:tcPr>
          <w:p w:rsidR="50A9E062" w:rsidP="50A9E062" w:rsidRDefault="50A9E062" w14:paraId="34AC5E7A" w14:textId="7F228464"/>
        </w:tc>
        <w:tc>
          <w:tcPr>
            <w:tcW w:w="2690" w:type="dxa"/>
            <w:tcMar/>
          </w:tcPr>
          <w:p w:rsidR="50A9E062" w:rsidP="50A9E062" w:rsidRDefault="50A9E062" w14:paraId="03726B19" w14:textId="212D17D8"/>
        </w:tc>
        <w:tc>
          <w:tcPr>
            <w:tcW w:w="1132" w:type="dxa"/>
            <w:tcMar/>
          </w:tcPr>
          <w:p w:rsidR="50A9E062" w:rsidP="50A9E062" w:rsidRDefault="50A9E062" w14:paraId="7B0DD36E" w14:textId="436236B6"/>
        </w:tc>
        <w:tc>
          <w:tcPr>
            <w:tcW w:w="2365" w:type="dxa"/>
            <w:tcMar/>
          </w:tcPr>
          <w:p w:rsidR="50A9E062" w:rsidP="50A9E062" w:rsidRDefault="50A9E062" w14:paraId="5B9600EA" w14:textId="0624EDB2"/>
        </w:tc>
        <w:tc>
          <w:tcPr>
            <w:tcW w:w="2365" w:type="dxa"/>
            <w:tcMar/>
          </w:tcPr>
          <w:p w:rsidR="50A9E062" w:rsidP="50A9E062" w:rsidRDefault="50A9E062" w14:paraId="3CB84B0E" w14:textId="46FC9FD1"/>
        </w:tc>
      </w:tr>
      <w:tr w:rsidR="00D441C2" w:rsidTr="16DD47A3" w14:paraId="532F72F8" w14:textId="77777777">
        <w:tc>
          <w:tcPr>
            <w:tcW w:w="807" w:type="dxa"/>
            <w:tcMar/>
          </w:tcPr>
          <w:p w:rsidR="00D441C2" w:rsidP="50A9E062" w:rsidRDefault="00D441C2" w14:paraId="3EA9F579" w14:textId="0B48ADBB"/>
        </w:tc>
        <w:tc>
          <w:tcPr>
            <w:tcW w:w="2690" w:type="dxa"/>
            <w:tcMar/>
          </w:tcPr>
          <w:p w:rsidR="00D441C2" w:rsidP="50A9E062" w:rsidRDefault="00D441C2" w14:paraId="65D12745" w14:textId="0E05280D"/>
        </w:tc>
        <w:tc>
          <w:tcPr>
            <w:tcW w:w="1132" w:type="dxa"/>
            <w:tcMar/>
          </w:tcPr>
          <w:p w:rsidR="00D441C2" w:rsidP="50A9E062" w:rsidRDefault="00D441C2" w14:paraId="25AC121A" w14:textId="77A3DA2C"/>
        </w:tc>
        <w:tc>
          <w:tcPr>
            <w:tcW w:w="2365" w:type="dxa"/>
            <w:tcMar/>
          </w:tcPr>
          <w:p w:rsidR="00D441C2" w:rsidP="50A9E062" w:rsidRDefault="00D441C2" w14:paraId="23594E0D" w14:textId="4DA60F5F"/>
        </w:tc>
        <w:tc>
          <w:tcPr>
            <w:tcW w:w="2365" w:type="dxa"/>
            <w:tcMar/>
          </w:tcPr>
          <w:p w:rsidR="00D441C2" w:rsidP="50A9E062" w:rsidRDefault="00D441C2" w14:paraId="19418E0E" w14:textId="621FB2DF"/>
        </w:tc>
      </w:tr>
      <w:tr w:rsidR="00D441C2" w:rsidTr="16DD47A3" w14:paraId="044AE962" w14:textId="77777777">
        <w:tc>
          <w:tcPr>
            <w:tcW w:w="807" w:type="dxa"/>
            <w:tcMar/>
          </w:tcPr>
          <w:p w:rsidR="00D441C2" w:rsidP="50A9E062" w:rsidRDefault="00D441C2" w14:paraId="523EA55A" w14:textId="0F3B0887"/>
        </w:tc>
        <w:tc>
          <w:tcPr>
            <w:tcW w:w="2690" w:type="dxa"/>
            <w:tcMar/>
          </w:tcPr>
          <w:p w:rsidR="00D441C2" w:rsidP="50A9E062" w:rsidRDefault="00D441C2" w14:paraId="3F3389F2" w14:textId="4DA7BC32"/>
        </w:tc>
        <w:tc>
          <w:tcPr>
            <w:tcW w:w="1132" w:type="dxa"/>
            <w:tcMar/>
          </w:tcPr>
          <w:p w:rsidR="00D441C2" w:rsidP="50A9E062" w:rsidRDefault="00D441C2" w14:paraId="459E30A5" w14:textId="7D8BED00"/>
        </w:tc>
        <w:tc>
          <w:tcPr>
            <w:tcW w:w="2365" w:type="dxa"/>
            <w:tcMar/>
          </w:tcPr>
          <w:p w:rsidR="00D441C2" w:rsidP="50A9E062" w:rsidRDefault="00D441C2" w14:paraId="5CB23FFA" w14:textId="4A418B89"/>
        </w:tc>
        <w:tc>
          <w:tcPr>
            <w:tcW w:w="2365" w:type="dxa"/>
            <w:tcMar/>
          </w:tcPr>
          <w:p w:rsidR="00D441C2" w:rsidP="50A9E062" w:rsidRDefault="00D441C2" w14:paraId="0089BCA5" w14:textId="6826F911"/>
        </w:tc>
      </w:tr>
      <w:tr w:rsidR="00D441C2" w:rsidTr="16DD47A3" w14:paraId="38A8D8B6" w14:textId="77777777">
        <w:tc>
          <w:tcPr>
            <w:tcW w:w="807" w:type="dxa"/>
            <w:tcMar/>
          </w:tcPr>
          <w:p w:rsidR="00D441C2" w:rsidP="50A9E062" w:rsidRDefault="00D441C2" w14:paraId="69B7979B" w14:textId="596F85B1"/>
        </w:tc>
        <w:tc>
          <w:tcPr>
            <w:tcW w:w="2690" w:type="dxa"/>
            <w:tcMar/>
          </w:tcPr>
          <w:p w:rsidR="00D441C2" w:rsidP="50A9E062" w:rsidRDefault="00D441C2" w14:paraId="3A359077" w14:textId="7E26771A"/>
        </w:tc>
        <w:tc>
          <w:tcPr>
            <w:tcW w:w="1132" w:type="dxa"/>
            <w:tcMar/>
          </w:tcPr>
          <w:p w:rsidR="00D441C2" w:rsidP="50A9E062" w:rsidRDefault="00D441C2" w14:paraId="4C78CE7A" w14:textId="6A241A58"/>
        </w:tc>
        <w:tc>
          <w:tcPr>
            <w:tcW w:w="2365" w:type="dxa"/>
            <w:tcMar/>
          </w:tcPr>
          <w:p w:rsidR="00D441C2" w:rsidP="50A9E062" w:rsidRDefault="00D441C2" w14:paraId="0D1B7CAB" w14:textId="0CD1DEDA"/>
        </w:tc>
        <w:tc>
          <w:tcPr>
            <w:tcW w:w="2365" w:type="dxa"/>
            <w:tcMar/>
          </w:tcPr>
          <w:p w:rsidR="00D441C2" w:rsidP="50A9E062" w:rsidRDefault="00D441C2" w14:paraId="2D71C448" w14:textId="18C274C6"/>
        </w:tc>
      </w:tr>
      <w:tr w:rsidR="00D441C2" w:rsidTr="16DD47A3" w14:paraId="7D4CCC87" w14:textId="77777777">
        <w:tc>
          <w:tcPr>
            <w:tcW w:w="807" w:type="dxa"/>
            <w:tcMar/>
          </w:tcPr>
          <w:p w:rsidR="00D441C2" w:rsidP="50A9E062" w:rsidRDefault="00D441C2" w14:paraId="0F35B8DA" w14:textId="501A8983"/>
        </w:tc>
        <w:tc>
          <w:tcPr>
            <w:tcW w:w="2690" w:type="dxa"/>
            <w:tcMar/>
          </w:tcPr>
          <w:p w:rsidR="00D441C2" w:rsidP="50A9E062" w:rsidRDefault="00D441C2" w14:paraId="0F64502F" w14:textId="46AE2583"/>
        </w:tc>
        <w:tc>
          <w:tcPr>
            <w:tcW w:w="1132" w:type="dxa"/>
            <w:tcMar/>
          </w:tcPr>
          <w:p w:rsidR="00D441C2" w:rsidP="50A9E062" w:rsidRDefault="00D441C2" w14:paraId="45D2233B" w14:textId="6C2B78DD"/>
        </w:tc>
        <w:tc>
          <w:tcPr>
            <w:tcW w:w="2365" w:type="dxa"/>
            <w:tcMar/>
          </w:tcPr>
          <w:p w:rsidR="00D441C2" w:rsidP="50A9E062" w:rsidRDefault="00D441C2" w14:paraId="65D05203" w14:textId="0D92D99C"/>
        </w:tc>
        <w:tc>
          <w:tcPr>
            <w:tcW w:w="2365" w:type="dxa"/>
            <w:tcMar/>
          </w:tcPr>
          <w:p w:rsidR="00D441C2" w:rsidP="50A9E062" w:rsidRDefault="00D441C2" w14:paraId="3C5391BF" w14:textId="5D0B294B"/>
        </w:tc>
      </w:tr>
      <w:tr w:rsidR="00D441C2" w:rsidTr="16DD47A3" w14:paraId="2F512910" w14:textId="77777777">
        <w:tc>
          <w:tcPr>
            <w:tcW w:w="807" w:type="dxa"/>
            <w:tcMar/>
          </w:tcPr>
          <w:p w:rsidR="00D441C2" w:rsidP="50A9E062" w:rsidRDefault="00D441C2" w14:paraId="4C435C11" w14:textId="3AB22B31"/>
        </w:tc>
        <w:tc>
          <w:tcPr>
            <w:tcW w:w="2690" w:type="dxa"/>
            <w:tcMar/>
          </w:tcPr>
          <w:p w:rsidR="00D441C2" w:rsidP="50A9E062" w:rsidRDefault="00D441C2" w14:paraId="12094847" w14:textId="602FDCA0"/>
        </w:tc>
        <w:tc>
          <w:tcPr>
            <w:tcW w:w="1132" w:type="dxa"/>
            <w:tcMar/>
          </w:tcPr>
          <w:p w:rsidR="00D441C2" w:rsidP="50A9E062" w:rsidRDefault="00D441C2" w14:paraId="05BCF241" w14:textId="272FE08F"/>
        </w:tc>
        <w:tc>
          <w:tcPr>
            <w:tcW w:w="2365" w:type="dxa"/>
            <w:tcMar/>
          </w:tcPr>
          <w:p w:rsidR="00D441C2" w:rsidP="50A9E062" w:rsidRDefault="00D441C2" w14:paraId="7B4E93C3" w14:textId="61AACF26"/>
        </w:tc>
        <w:tc>
          <w:tcPr>
            <w:tcW w:w="2365" w:type="dxa"/>
            <w:tcMar/>
          </w:tcPr>
          <w:p w:rsidR="00D441C2" w:rsidP="50A9E062" w:rsidRDefault="00D441C2" w14:paraId="126ED44C" w14:textId="35F565DC"/>
        </w:tc>
      </w:tr>
      <w:tr w:rsidR="00D441C2" w:rsidTr="16DD47A3" w14:paraId="5E9D9499" w14:textId="77777777">
        <w:tc>
          <w:tcPr>
            <w:tcW w:w="807" w:type="dxa"/>
            <w:tcMar/>
          </w:tcPr>
          <w:p w:rsidR="00D441C2" w:rsidP="50A9E062" w:rsidRDefault="00D441C2" w14:paraId="4788FFFF" w14:textId="56131443"/>
        </w:tc>
        <w:tc>
          <w:tcPr>
            <w:tcW w:w="2690" w:type="dxa"/>
            <w:tcMar/>
          </w:tcPr>
          <w:p w:rsidR="00D441C2" w:rsidP="50A9E062" w:rsidRDefault="00D441C2" w14:paraId="302847B0" w14:textId="33273BDD"/>
        </w:tc>
        <w:tc>
          <w:tcPr>
            <w:tcW w:w="1132" w:type="dxa"/>
            <w:tcMar/>
          </w:tcPr>
          <w:p w:rsidR="00D441C2" w:rsidP="50A9E062" w:rsidRDefault="00D441C2" w14:paraId="27F1B27E" w14:textId="50B26853"/>
        </w:tc>
        <w:tc>
          <w:tcPr>
            <w:tcW w:w="2365" w:type="dxa"/>
            <w:tcMar/>
          </w:tcPr>
          <w:p w:rsidR="00D441C2" w:rsidP="50A9E062" w:rsidRDefault="00D441C2" w14:paraId="584DDE35" w14:textId="4338FD56"/>
        </w:tc>
        <w:tc>
          <w:tcPr>
            <w:tcW w:w="2365" w:type="dxa"/>
            <w:tcMar/>
          </w:tcPr>
          <w:p w:rsidR="00D441C2" w:rsidP="50A9E062" w:rsidRDefault="00D441C2" w14:paraId="392E8F32" w14:textId="68D36819"/>
        </w:tc>
      </w:tr>
      <w:tr w:rsidR="00D441C2" w:rsidTr="16DD47A3" w14:paraId="4DC60E88" w14:textId="77777777">
        <w:tc>
          <w:tcPr>
            <w:tcW w:w="807" w:type="dxa"/>
            <w:tcMar/>
          </w:tcPr>
          <w:p w:rsidR="00D441C2" w:rsidP="50A9E062" w:rsidRDefault="00D441C2" w14:paraId="6399D484" w14:textId="7F10FA7B"/>
        </w:tc>
        <w:tc>
          <w:tcPr>
            <w:tcW w:w="2690" w:type="dxa"/>
            <w:tcMar/>
          </w:tcPr>
          <w:p w:rsidR="00D441C2" w:rsidP="50A9E062" w:rsidRDefault="00D441C2" w14:paraId="7B4638EF" w14:textId="5629077C"/>
        </w:tc>
        <w:tc>
          <w:tcPr>
            <w:tcW w:w="1132" w:type="dxa"/>
            <w:tcMar/>
          </w:tcPr>
          <w:p w:rsidR="00D441C2" w:rsidP="50A9E062" w:rsidRDefault="00D441C2" w14:paraId="4E7B6A4A" w14:textId="148F3D22"/>
        </w:tc>
        <w:tc>
          <w:tcPr>
            <w:tcW w:w="2365" w:type="dxa"/>
            <w:tcMar/>
          </w:tcPr>
          <w:p w:rsidR="00D441C2" w:rsidP="50A9E062" w:rsidRDefault="00D441C2" w14:paraId="069C1FCD" w14:textId="1FD182FB"/>
        </w:tc>
        <w:tc>
          <w:tcPr>
            <w:tcW w:w="2365" w:type="dxa"/>
            <w:tcMar/>
          </w:tcPr>
          <w:p w:rsidR="00D441C2" w:rsidP="50A9E062" w:rsidRDefault="00D441C2" w14:paraId="17F71ACB" w14:textId="21C1678A">
            <w:pPr>
              <w:pStyle w:val="ListParagraph"/>
            </w:pPr>
          </w:p>
        </w:tc>
      </w:tr>
    </w:tbl>
    <w:p w:rsidR="50A9E062" w:rsidP="50A9E062" w:rsidRDefault="50A9E062" w14:paraId="76F0AA6B" w14:textId="08E2829A"/>
    <w:p w:rsidR="50A9E062" w:rsidRDefault="50A9E062" w14:paraId="2EF1000E" w14:textId="6099E338">
      <w:r>
        <w:br w:type="page"/>
      </w:r>
    </w:p>
    <w:p w:rsidR="466717A0" w:rsidP="50A9E062" w:rsidRDefault="466717A0" w14:paraId="0FF10AF7" w14:textId="4FA290DD">
      <w:pPr>
        <w:pStyle w:val="Heading1"/>
        <w:rPr>
          <w:b w:val="1"/>
          <w:bCs w:val="1"/>
        </w:rPr>
      </w:pPr>
      <w:r w:rsidR="466717A0">
        <w:rPr/>
        <w:t xml:space="preserve">Additional </w:t>
      </w:r>
      <w:r w:rsidR="017D7303">
        <w:rPr/>
        <w:t xml:space="preserve">Zoom </w:t>
      </w:r>
      <w:r w:rsidR="466717A0">
        <w:rPr/>
        <w:t>Tips and Resources</w:t>
      </w:r>
    </w:p>
    <w:p w:rsidR="6BA78104" w:rsidP="50A9E062" w:rsidRDefault="6BA78104" w14:paraId="190FF32A" w14:textId="3B5546C1">
      <w:r>
        <w:t>[See our synchronous session tips handout]</w:t>
      </w:r>
    </w:p>
    <w:p w:rsidR="5AE734CA" w:rsidP="50A9E062" w:rsidRDefault="5AE734CA" w14:paraId="0C10A9CC" w14:textId="57AE7A99">
      <w:r w:rsidRPr="16DD47A3" w:rsidR="5AE734CA">
        <w:rPr>
          <w:b w:val="1"/>
          <w:bCs w:val="1"/>
        </w:rPr>
        <w:t xml:space="preserve">Tips for using the </w:t>
      </w:r>
      <w:r w:rsidRPr="16DD47A3" w:rsidR="5AE734CA">
        <w:rPr>
          <w:b w:val="1"/>
          <w:bCs w:val="1"/>
          <w:u w:val="single"/>
        </w:rPr>
        <w:t>chatbox</w:t>
      </w:r>
      <w:r w:rsidR="5AE734CA">
        <w:rPr/>
        <w:t>:</w:t>
      </w:r>
    </w:p>
    <w:p w:rsidR="36C77EA4" w:rsidP="50A9E062" w:rsidRDefault="36C77EA4" w14:paraId="0D2BD71C" w14:textId="3C3DEC5E">
      <w:pPr>
        <w:pStyle w:val="ListParagraph"/>
        <w:numPr>
          <w:ilvl w:val="0"/>
          <w:numId w:val="7"/>
        </w:numPr>
        <w:rPr/>
      </w:pPr>
      <w:r w:rsidR="36C77EA4">
        <w:rPr/>
        <w:t xml:space="preserve">Leverage your session host’s presence—ask them to monitor the </w:t>
      </w:r>
      <w:proofErr w:type="spellStart"/>
      <w:r w:rsidR="36C77EA4">
        <w:rPr/>
        <w:t>chatbox</w:t>
      </w:r>
      <w:proofErr w:type="spellEnd"/>
      <w:r w:rsidR="36C77EA4">
        <w:rPr/>
        <w:t xml:space="preserve"> and answer </w:t>
      </w:r>
      <w:r w:rsidR="6AC25356">
        <w:rPr/>
        <w:t>o</w:t>
      </w:r>
      <w:r w:rsidR="36C77EA4">
        <w:rPr/>
        <w:t>r direct</w:t>
      </w:r>
      <w:r w:rsidR="17B8DB64">
        <w:rPr/>
        <w:t xml:space="preserve"> question</w:t>
      </w:r>
      <w:r w:rsidR="32208F9E">
        <w:rPr/>
        <w:t>s</w:t>
      </w:r>
      <w:r w:rsidR="36C77EA4">
        <w:rPr/>
        <w:t xml:space="preserve"> to you during session so you can focus on what you are saying</w:t>
      </w:r>
      <w:r w:rsidR="782389B5">
        <w:rPr/>
        <w:t>.</w:t>
      </w:r>
    </w:p>
    <w:p w:rsidR="5E470EC0" w:rsidP="50A9E062" w:rsidRDefault="5E470EC0" w14:paraId="71E1AD7F" w14:textId="2736BAE8">
      <w:pPr>
        <w:pStyle w:val="ListParagraph"/>
        <w:numPr>
          <w:ilvl w:val="0"/>
          <w:numId w:val="7"/>
        </w:numPr>
        <w:rPr/>
      </w:pPr>
      <w:r w:rsidR="5E470EC0">
        <w:rPr/>
        <w:t xml:space="preserve">Ask participants at the start of session to put questions in the </w:t>
      </w:r>
      <w:r w:rsidR="5E470EC0">
        <w:rPr/>
        <w:t>chatbox</w:t>
      </w:r>
      <w:r w:rsidR="5E470EC0">
        <w:rPr/>
        <w:t>—this allows you to keep the flow of the session, while periodically addressing questions or comments when relevant</w:t>
      </w:r>
      <w:r w:rsidR="4A14C5EF">
        <w:rPr/>
        <w:t>.</w:t>
      </w:r>
    </w:p>
    <w:p w:rsidR="5AE734CA" w:rsidP="50A9E062" w:rsidRDefault="5AE734CA" w14:paraId="5F2D70A1" w14:textId="480E1788">
      <w:r w:rsidRPr="50A9E062">
        <w:rPr>
          <w:b/>
          <w:bCs/>
        </w:rPr>
        <w:t xml:space="preserve">Tips for using </w:t>
      </w:r>
      <w:r w:rsidRPr="50A9E062">
        <w:rPr>
          <w:b/>
          <w:bCs/>
          <w:u w:val="single"/>
        </w:rPr>
        <w:t>breakout rooms</w:t>
      </w:r>
      <w:r>
        <w:t>:</w:t>
      </w:r>
    </w:p>
    <w:p w:rsidR="06D39CF9" w:rsidP="16DD47A3" w:rsidRDefault="06D39CF9" w14:paraId="7A4A6D34" w14:textId="1DA113DA">
      <w:pPr>
        <w:pStyle w:val="ListParagraph"/>
        <w:numPr>
          <w:ilvl w:val="0"/>
          <w:numId w:val="6"/>
        </w:numPr>
        <w:rPr>
          <w:rFonts w:eastAsia="" w:eastAsiaTheme="minorEastAsia"/>
        </w:rPr>
      </w:pPr>
      <w:r w:rsidR="06D39CF9">
        <w:rPr/>
        <w:t>Have a plan for the number of participants in your breakout groups ahead of time</w:t>
      </w:r>
      <w:r w:rsidR="661A7706">
        <w:rPr/>
        <w:t>;</w:t>
      </w:r>
      <w:r w:rsidR="700E80F9">
        <w:rPr/>
        <w:t xml:space="preserve"> 2-4 is ideal to make sure everyone gets a chance to share</w:t>
      </w:r>
      <w:r w:rsidR="06D39CF9">
        <w:rPr/>
        <w:t xml:space="preserve"> (and consider if you have a small or large group attend)</w:t>
      </w:r>
      <w:r w:rsidR="3EBEC615">
        <w:rPr/>
        <w:t>.</w:t>
      </w:r>
    </w:p>
    <w:p w:rsidR="06D39CF9" w:rsidP="50A9E062" w:rsidRDefault="06D39CF9" w14:paraId="028AB56D" w14:textId="5918D34C">
      <w:pPr>
        <w:pStyle w:val="ListParagraph"/>
        <w:numPr>
          <w:ilvl w:val="0"/>
          <w:numId w:val="6"/>
        </w:numPr>
        <w:rPr/>
      </w:pPr>
      <w:r w:rsidR="06D39CF9">
        <w:rPr/>
        <w:t>Pre-decide if you want groups to be randomly assigned</w:t>
      </w:r>
      <w:r w:rsidR="6D7FB951">
        <w:rPr/>
        <w:t>,</w:t>
      </w:r>
      <w:r w:rsidR="06D39CF9">
        <w:rPr/>
        <w:t xml:space="preserve"> assigned by you during </w:t>
      </w:r>
      <w:r w:rsidR="73E64FB5">
        <w:rPr/>
        <w:t xml:space="preserve">the </w:t>
      </w:r>
      <w:r w:rsidR="06D39CF9">
        <w:rPr/>
        <w:t>session</w:t>
      </w:r>
      <w:r w:rsidR="1A3AE6C1">
        <w:rPr/>
        <w:t>,</w:t>
      </w:r>
      <w:r w:rsidR="06D39CF9">
        <w:rPr/>
        <w:t xml:space="preserve"> or picked by participants—there are different logistics to make </w:t>
      </w:r>
      <w:r w:rsidR="5EF2AEDF">
        <w:rPr/>
        <w:t>each option</w:t>
      </w:r>
      <w:r w:rsidR="06D39CF9">
        <w:rPr/>
        <w:t xml:space="preserve"> work smoothly</w:t>
      </w:r>
      <w:r w:rsidR="6BFAE296">
        <w:rPr/>
        <w:t>.</w:t>
      </w:r>
    </w:p>
    <w:p w:rsidR="4ED73E04" w:rsidP="50A9E062" w:rsidRDefault="4ED73E04" w14:paraId="22825924" w14:textId="250B4649">
      <w:pPr>
        <w:pStyle w:val="ListParagraph"/>
        <w:numPr>
          <w:ilvl w:val="0"/>
          <w:numId w:val="6"/>
        </w:numPr>
        <w:rPr/>
      </w:pPr>
      <w:r w:rsidR="4ED73E04">
        <w:rPr/>
        <w:t>Give directions before putting participants in breakout rooms</w:t>
      </w:r>
      <w:r w:rsidR="3E71B07E">
        <w:rPr/>
        <w:t>.</w:t>
      </w:r>
    </w:p>
    <w:p w:rsidR="4ED73E04" w:rsidP="50A9E062" w:rsidRDefault="4ED73E04" w14:paraId="3AA80C70" w14:textId="16B8DE66">
      <w:pPr>
        <w:pStyle w:val="ListParagraph"/>
        <w:numPr>
          <w:ilvl w:val="0"/>
          <w:numId w:val="6"/>
        </w:numPr>
        <w:rPr/>
      </w:pPr>
      <w:r w:rsidR="4ED73E04">
        <w:rPr/>
        <w:t>Provide a link to a shared document before putting participants in breakout rooms</w:t>
      </w:r>
      <w:r w:rsidR="6B1BE75B">
        <w:rPr/>
        <w:t>.</w:t>
      </w:r>
    </w:p>
    <w:p w:rsidR="4ED73E04" w:rsidP="50A9E062" w:rsidRDefault="4ED73E04" w14:paraId="6DE61F5A" w14:textId="265CF8E0">
      <w:pPr>
        <w:pStyle w:val="ListParagraph"/>
        <w:numPr>
          <w:ilvl w:val="0"/>
          <w:numId w:val="6"/>
        </w:numPr>
        <w:rPr/>
      </w:pPr>
      <w:r w:rsidR="4ED73E04">
        <w:rPr/>
        <w:t>Include breakout group activity directions at the top of the shared document (so participants can get started right away)</w:t>
      </w:r>
      <w:r w:rsidR="3AE24759">
        <w:rPr/>
        <w:t>.</w:t>
      </w:r>
    </w:p>
    <w:p w:rsidR="4ED73E04" w:rsidP="50A9E062" w:rsidRDefault="4ED73E04" w14:paraId="3BF64621" w14:textId="38B769F8">
      <w:pPr>
        <w:pStyle w:val="ListParagraph"/>
        <w:numPr>
          <w:ilvl w:val="0"/>
          <w:numId w:val="6"/>
        </w:numPr>
        <w:rPr/>
      </w:pPr>
      <w:r w:rsidR="4ED73E04">
        <w:rPr/>
        <w:t>Include a space for “recorder” and “presenter” at the top of the breakout group if activity involves either, so group can decide this upfront, rather than negotiate in front of</w:t>
      </w:r>
      <w:r w:rsidR="1E1138AE">
        <w:rPr/>
        <w:t xml:space="preserve"> the</w:t>
      </w:r>
      <w:r w:rsidR="4ED73E04">
        <w:rPr/>
        <w:t xml:space="preserve"> whole group later</w:t>
      </w:r>
      <w:r w:rsidR="2E7DC38E">
        <w:rPr/>
        <w:t>.</w:t>
      </w:r>
    </w:p>
    <w:p w:rsidR="02D87035" w:rsidP="50A9E062" w:rsidRDefault="02D87035" w14:paraId="6BE1FE8C" w14:textId="595DA1EB">
      <w:pPr>
        <w:pStyle w:val="ListParagraph"/>
        <w:numPr>
          <w:ilvl w:val="0"/>
          <w:numId w:val="6"/>
        </w:numPr>
        <w:rPr/>
      </w:pPr>
      <w:r w:rsidR="02D87035">
        <w:rPr/>
        <w:t>Consider having a shared folder that contains shared documents so participants can easily go between items rather than clicking on many links</w:t>
      </w:r>
      <w:r w:rsidR="6AC983B4">
        <w:rPr/>
        <w:t>.</w:t>
      </w:r>
    </w:p>
    <w:p w:rsidR="24D076A9" w:rsidP="50A9E062" w:rsidRDefault="24D076A9" w14:paraId="3AFF6731" w14:textId="5EDB1E58">
      <w:pPr>
        <w:pStyle w:val="ListParagraph"/>
        <w:numPr>
          <w:ilvl w:val="0"/>
          <w:numId w:val="6"/>
        </w:numPr>
      </w:pPr>
      <w:r>
        <w:t>For longer breakout activities, plan to pop into groups to see if they need help.  Session hosts can assist latecomers in the main room.</w:t>
      </w:r>
    </w:p>
    <w:p w:rsidR="24D076A9" w:rsidP="50A9E062" w:rsidRDefault="24D076A9" w14:paraId="0A0192BE" w14:textId="094047AE">
      <w:pPr>
        <w:pStyle w:val="ListParagraph"/>
        <w:numPr>
          <w:ilvl w:val="0"/>
          <w:numId w:val="6"/>
        </w:numPr>
        <w:rPr/>
      </w:pPr>
      <w:r w:rsidR="24D076A9">
        <w:rPr/>
        <w:t>Schedule/send 2</w:t>
      </w:r>
      <w:r w:rsidR="00D441C2">
        <w:rPr/>
        <w:t>-</w:t>
      </w:r>
      <w:r w:rsidR="24D076A9">
        <w:rPr/>
        <w:t>minute notice messages to breakout rooms (see Zoom tool FAQs on website) and decide in advance who in your presenter team will do this</w:t>
      </w:r>
      <w:r w:rsidR="64E71F72">
        <w:rPr/>
        <w:t>.</w:t>
      </w:r>
    </w:p>
    <w:p w:rsidR="663835C9" w:rsidP="7CA057B3" w:rsidRDefault="663835C9" w14:paraId="2C0B6B51" w14:textId="6BA16FAC">
      <w:pPr>
        <w:pStyle w:val="ListParagraph"/>
        <w:numPr>
          <w:ilvl w:val="0"/>
          <w:numId w:val="6"/>
        </w:numPr>
      </w:pPr>
      <w:r>
        <w:t>Note: When you send participants into breakout groups, the silence and not being able to see what groups are doing can feel weird.</w:t>
      </w:r>
    </w:p>
    <w:p w:rsidR="3E0184F9" w:rsidP="7CA057B3" w:rsidRDefault="3E0184F9" w14:paraId="3DDA284E" w14:textId="5BB250D6">
      <w:pPr>
        <w:pStyle w:val="ListParagraph"/>
        <w:numPr>
          <w:ilvl w:val="0"/>
          <w:numId w:val="6"/>
        </w:numPr>
        <w:rPr/>
      </w:pPr>
      <w:r w:rsidRPr="16DD47A3" w:rsidR="3E0184F9">
        <w:rPr>
          <w:b w:val="1"/>
          <w:bCs w:val="1"/>
          <w:i w:val="0"/>
          <w:iCs w:val="0"/>
        </w:rPr>
        <w:t xml:space="preserve">TECHNICAL </w:t>
      </w:r>
      <w:r w:rsidRPr="16DD47A3" w:rsidR="6E204A98">
        <w:rPr>
          <w:b w:val="1"/>
          <w:bCs w:val="1"/>
          <w:i w:val="0"/>
          <w:iCs w:val="0"/>
        </w:rPr>
        <w:t>NOTE:</w:t>
      </w:r>
      <w:r w:rsidRPr="16DD47A3" w:rsidR="6E204A98">
        <w:rPr>
          <w:b w:val="0"/>
          <w:bCs w:val="0"/>
          <w:i w:val="0"/>
          <w:iCs w:val="0"/>
        </w:rPr>
        <w:t xml:space="preserve"> Only </w:t>
      </w:r>
      <w:r w:rsidRPr="16DD47A3" w:rsidR="79ACAFE4">
        <w:rPr>
          <w:b w:val="0"/>
          <w:bCs w:val="0"/>
          <w:i w:val="0"/>
          <w:iCs w:val="0"/>
        </w:rPr>
        <w:t xml:space="preserve">the </w:t>
      </w:r>
      <w:r w:rsidRPr="16DD47A3" w:rsidR="6E204A98">
        <w:rPr>
          <w:b w:val="0"/>
          <w:bCs w:val="0"/>
          <w:i w:val="0"/>
          <w:iCs w:val="0"/>
        </w:rPr>
        <w:t xml:space="preserve">Zoom host can </w:t>
      </w:r>
      <w:r w:rsidRPr="16DD47A3" w:rsidR="08FDAEEF">
        <w:rPr>
          <w:b w:val="0"/>
          <w:bCs w:val="0"/>
          <w:i w:val="0"/>
          <w:iCs w:val="0"/>
        </w:rPr>
        <w:t>see who is in which breakout group</w:t>
      </w:r>
      <w:r w:rsidRPr="16DD47A3" w:rsidR="296E68E6">
        <w:rPr>
          <w:b w:val="0"/>
          <w:bCs w:val="0"/>
          <w:i w:val="0"/>
          <w:iCs w:val="0"/>
        </w:rPr>
        <w:t>,</w:t>
      </w:r>
      <w:r w:rsidRPr="16DD47A3" w:rsidR="08FDAEEF">
        <w:rPr>
          <w:b w:val="0"/>
          <w:bCs w:val="0"/>
          <w:i w:val="0"/>
          <w:iCs w:val="0"/>
        </w:rPr>
        <w:t xml:space="preserve"> move individuals</w:t>
      </w:r>
      <w:r w:rsidRPr="16DD47A3" w:rsidR="294C2C8E">
        <w:rPr>
          <w:b w:val="0"/>
          <w:bCs w:val="0"/>
          <w:i w:val="0"/>
          <w:iCs w:val="0"/>
        </w:rPr>
        <w:t xml:space="preserve"> between groups,</w:t>
      </w:r>
      <w:r w:rsidRPr="16DD47A3" w:rsidR="08FDAEEF">
        <w:rPr>
          <w:b w:val="0"/>
          <w:bCs w:val="0"/>
          <w:i w:val="0"/>
          <w:iCs w:val="0"/>
        </w:rPr>
        <w:t xml:space="preserve"> and </w:t>
      </w:r>
      <w:r w:rsidRPr="16DD47A3" w:rsidR="6E204A98">
        <w:rPr>
          <w:b w:val="0"/>
          <w:bCs w:val="0"/>
          <w:i w:val="0"/>
          <w:iCs w:val="0"/>
        </w:rPr>
        <w:t xml:space="preserve">send a message to the </w:t>
      </w:r>
      <w:r w:rsidRPr="16DD47A3" w:rsidR="6E204A98">
        <w:rPr>
          <w:b w:val="0"/>
          <w:bCs w:val="0"/>
          <w:i w:val="0"/>
          <w:iCs w:val="0"/>
        </w:rPr>
        <w:t>groups</w:t>
      </w:r>
      <w:r w:rsidRPr="16DD47A3" w:rsidR="49F02204">
        <w:rPr>
          <w:b w:val="0"/>
          <w:bCs w:val="0"/>
          <w:i w:val="0"/>
          <w:iCs w:val="0"/>
        </w:rPr>
        <w:t xml:space="preserve">.  Zoom cohosts will be randomly assigned if you choose the random assignment option—meaning that the Zoom host will need to manually move them if they are leading a specific breakout group or </w:t>
      </w:r>
      <w:r w:rsidRPr="16DD47A3" w:rsidR="44B49D83">
        <w:rPr>
          <w:b w:val="0"/>
          <w:bCs w:val="0"/>
          <w:i w:val="0"/>
          <w:iCs w:val="0"/>
        </w:rPr>
        <w:t>move other participants into a new group if they are paired with cohosts who are not participating in the breakout group activities.</w:t>
      </w:r>
    </w:p>
    <w:p w:rsidR="5AE734CA" w:rsidP="50A9E062" w:rsidRDefault="5AE734CA" w14:paraId="31EDE933" w14:textId="12D61393">
      <w:r w:rsidRPr="50A9E062">
        <w:rPr>
          <w:b/>
          <w:bCs/>
        </w:rPr>
        <w:t xml:space="preserve">Tips for using </w:t>
      </w:r>
      <w:r w:rsidRPr="50A9E062">
        <w:rPr>
          <w:b/>
          <w:bCs/>
          <w:u w:val="single"/>
        </w:rPr>
        <w:t>polling</w:t>
      </w:r>
      <w:r>
        <w:t>:</w:t>
      </w:r>
    </w:p>
    <w:p w:rsidR="1D59E869" w:rsidP="16DD47A3" w:rsidRDefault="1D59E869" w14:paraId="3B72222E" w14:textId="4D59C570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="1D59E869">
        <w:rPr/>
        <w:t>Consider having a test question up at the start to get to know participants and to work out bugs before the heart of your content</w:t>
      </w:r>
      <w:r w:rsidR="336541DD">
        <w:rPr/>
        <w:t>.</w:t>
      </w:r>
    </w:p>
    <w:p w:rsidR="1D59E869" w:rsidP="50A9E062" w:rsidRDefault="1D59E869" w14:paraId="775EC6BA" w14:textId="5B40CE12">
      <w:pPr>
        <w:pStyle w:val="ListParagraph"/>
        <w:numPr>
          <w:ilvl w:val="0"/>
          <w:numId w:val="5"/>
        </w:numPr>
        <w:rPr/>
      </w:pPr>
      <w:r w:rsidR="1D59E869">
        <w:rPr/>
        <w:t>Consider using an external polling tool like Poll Everywhere that allows for real time open-ended responses—give participants a short time (2-3 minutes) to respond</w:t>
      </w:r>
      <w:r w:rsidR="5BDBA582">
        <w:rPr/>
        <w:t xml:space="preserve"> and narrate the responses with your expert commentary as they come in</w:t>
      </w:r>
      <w:r w:rsidR="3B8C9238">
        <w:rPr/>
        <w:t>.</w:t>
      </w:r>
    </w:p>
    <w:p w:rsidR="5BDBA582" w:rsidP="50A9E062" w:rsidRDefault="5BDBA582" w14:paraId="7A705199" w14:textId="215E9719">
      <w:pPr>
        <w:pStyle w:val="ListParagraph"/>
        <w:numPr>
          <w:ilvl w:val="0"/>
          <w:numId w:val="5"/>
        </w:numPr>
        <w:rPr/>
      </w:pPr>
      <w:r w:rsidR="5BDBA582">
        <w:rPr/>
        <w:t xml:space="preserve">Conserve your session time and ask yourself if a poll question is necessary or adds significantly to the experience.  Could </w:t>
      </w:r>
      <w:r w:rsidR="6F622A8B">
        <w:rPr/>
        <w:t xml:space="preserve">using </w:t>
      </w:r>
      <w:r w:rsidR="5BDBA582">
        <w:rPr/>
        <w:t xml:space="preserve">the </w:t>
      </w:r>
      <w:r w:rsidR="00D441C2">
        <w:rPr/>
        <w:t>‘</w:t>
      </w:r>
      <w:r w:rsidR="5BDBA582">
        <w:rPr/>
        <w:t>raise your hand</w:t>
      </w:r>
      <w:r w:rsidR="00D441C2">
        <w:rPr/>
        <w:t>’</w:t>
      </w:r>
      <w:r w:rsidR="5BDBA582">
        <w:rPr/>
        <w:t xml:space="preserve"> tool or asking for a visual nod or headshake suffice?  </w:t>
      </w:r>
    </w:p>
    <w:p w:rsidR="5BDBA582" w:rsidP="16DD47A3" w:rsidRDefault="5BDBA582" w14:paraId="1AA61967" w14:textId="0269309F">
      <w:pPr>
        <w:pStyle w:val="ListParagraph"/>
        <w:numPr>
          <w:ilvl w:val="0"/>
          <w:numId w:val="5"/>
        </w:numPr>
        <w:rPr>
          <w:rFonts w:eastAsia="" w:eastAsiaTheme="minorEastAsia"/>
        </w:rPr>
      </w:pPr>
      <w:r w:rsidR="5BDBA582">
        <w:rPr/>
        <w:t xml:space="preserve">Be sure to share the results </w:t>
      </w:r>
      <w:r w:rsidR="4EB49D24">
        <w:rPr/>
        <w:t>and</w:t>
      </w:r>
      <w:r w:rsidR="5BDBA582">
        <w:rPr/>
        <w:t xml:space="preserve"> connect </w:t>
      </w:r>
      <w:r w:rsidR="4ED218C2">
        <w:rPr/>
        <w:t xml:space="preserve">them </w:t>
      </w:r>
      <w:r w:rsidR="5BDBA582">
        <w:rPr/>
        <w:t>explicitly to the session content</w:t>
      </w:r>
      <w:r w:rsidR="5B6C6074">
        <w:rPr/>
        <w:t>.</w:t>
      </w:r>
    </w:p>
    <w:p w:rsidR="3E584D1A" w:rsidP="7CA057B3" w:rsidRDefault="3E584D1A" w14:paraId="0CDB1CE7" w14:textId="753F05A9">
      <w:pPr>
        <w:pStyle w:val="ListParagraph"/>
        <w:numPr>
          <w:ilvl w:val="0"/>
          <w:numId w:val="5"/>
        </w:numPr>
        <w:rPr/>
      </w:pPr>
      <w:r w:rsidRPr="16DD47A3" w:rsidR="3E584D1A">
        <w:rPr>
          <w:b w:val="1"/>
          <w:bCs w:val="1"/>
          <w:i w:val="0"/>
          <w:iCs w:val="0"/>
        </w:rPr>
        <w:t xml:space="preserve">TECHNICAL </w:t>
      </w:r>
      <w:r w:rsidRPr="16DD47A3" w:rsidR="03BF7944">
        <w:rPr>
          <w:b w:val="1"/>
          <w:bCs w:val="1"/>
          <w:i w:val="0"/>
          <w:iCs w:val="0"/>
        </w:rPr>
        <w:t xml:space="preserve">NOTE: </w:t>
      </w:r>
      <w:r w:rsidRPr="16DD47A3" w:rsidR="03BF7944">
        <w:rPr>
          <w:b w:val="0"/>
          <w:bCs w:val="0"/>
          <w:i w:val="0"/>
          <w:iCs w:val="0"/>
        </w:rPr>
        <w:t xml:space="preserve">Both </w:t>
      </w:r>
      <w:r w:rsidRPr="16DD47A3" w:rsidR="41CA6857">
        <w:rPr>
          <w:b w:val="0"/>
          <w:bCs w:val="0"/>
          <w:i w:val="0"/>
          <w:iCs w:val="0"/>
        </w:rPr>
        <w:t xml:space="preserve">Zoom </w:t>
      </w:r>
      <w:r w:rsidRPr="16DD47A3" w:rsidR="03BF7944">
        <w:rPr>
          <w:b w:val="0"/>
          <w:bCs w:val="0"/>
          <w:i w:val="0"/>
          <w:iCs w:val="0"/>
        </w:rPr>
        <w:t xml:space="preserve">host and </w:t>
      </w:r>
      <w:r w:rsidRPr="16DD47A3" w:rsidR="639077D5">
        <w:rPr>
          <w:b w:val="0"/>
          <w:bCs w:val="0"/>
          <w:i w:val="0"/>
          <w:iCs w:val="0"/>
        </w:rPr>
        <w:t xml:space="preserve">Zoom </w:t>
      </w:r>
      <w:r w:rsidRPr="16DD47A3" w:rsidR="03BF7944">
        <w:rPr>
          <w:b w:val="0"/>
          <w:bCs w:val="0"/>
          <w:i w:val="0"/>
          <w:iCs w:val="0"/>
        </w:rPr>
        <w:t>co-hosts can launch the poll, but only the host can create one.</w:t>
      </w:r>
    </w:p>
    <w:p w:rsidR="5AE734CA" w:rsidP="50A9E062" w:rsidRDefault="5AE734CA" w14:paraId="16B65C1E" w14:textId="7933A0B3">
      <w:r w:rsidRPr="16DD47A3" w:rsidR="5AE734CA">
        <w:rPr>
          <w:b w:val="1"/>
          <w:bCs w:val="1"/>
        </w:rPr>
        <w:t xml:space="preserve">Tips for </w:t>
      </w:r>
      <w:r w:rsidRPr="16DD47A3" w:rsidR="5AE734CA">
        <w:rPr>
          <w:b w:val="1"/>
          <w:bCs w:val="1"/>
          <w:u w:val="single"/>
        </w:rPr>
        <w:t>keeping things on schedule</w:t>
      </w:r>
      <w:r w:rsidR="5AE734CA">
        <w:rPr/>
        <w:t>:</w:t>
      </w:r>
    </w:p>
    <w:p w:rsidR="13CC34E4" w:rsidP="50A9E062" w:rsidRDefault="13CC34E4" w14:paraId="139A1352" w14:textId="65C421E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Plan your session to the minute and practice—ask a friend to try the activity and see how long it really takes them or see how long it takes you and double it.</w:t>
      </w:r>
    </w:p>
    <w:p w:rsidR="13CC34E4" w:rsidP="50A9E062" w:rsidRDefault="13CC34E4" w14:paraId="23EEA3F7" w14:textId="5F256FB5">
      <w:pPr>
        <w:pStyle w:val="ListParagraph"/>
        <w:numPr>
          <w:ilvl w:val="0"/>
          <w:numId w:val="4"/>
        </w:numPr>
      </w:pPr>
      <w:r>
        <w:t>Leverage your session host’s support—ask them to give you specific time cues.</w:t>
      </w:r>
    </w:p>
    <w:p w:rsidR="13E748E5" w:rsidP="50A9E062" w:rsidRDefault="13E748E5" w14:paraId="2B86138A" w14:textId="24BD1EF6">
      <w:pPr>
        <w:pStyle w:val="ListParagraph"/>
        <w:numPr>
          <w:ilvl w:val="0"/>
          <w:numId w:val="4"/>
        </w:numPr>
        <w:rPr/>
      </w:pPr>
      <w:r w:rsidR="13E748E5">
        <w:rPr/>
        <w:t>Use a timer for individual or breakout group activities and provide 2</w:t>
      </w:r>
      <w:r w:rsidR="00D441C2">
        <w:rPr/>
        <w:t>-</w:t>
      </w:r>
      <w:r w:rsidR="13E748E5">
        <w:rPr/>
        <w:t>minute warnings</w:t>
      </w:r>
      <w:r w:rsidR="17E82E24">
        <w:rPr/>
        <w:t>.</w:t>
      </w:r>
      <w:bookmarkStart w:name="_GoBack" w:id="0"/>
      <w:bookmarkEnd w:id="0"/>
    </w:p>
    <w:p w:rsidR="13E748E5" w:rsidP="50A9E062" w:rsidRDefault="13E748E5" w14:paraId="7984AEBA" w14:textId="6E8DFFCE">
      <w:pPr>
        <w:pStyle w:val="ListParagraph"/>
        <w:numPr>
          <w:ilvl w:val="0"/>
          <w:numId w:val="4"/>
        </w:numPr>
        <w:rPr/>
      </w:pPr>
      <w:r w:rsidR="13E748E5">
        <w:rPr/>
        <w:t>Have groups or individuals record work in a shared document so all responses are visible,</w:t>
      </w:r>
      <w:r w:rsidR="7EDE02D5">
        <w:rPr/>
        <w:t xml:space="preserve"> but you can be selective on any reporting out</w:t>
      </w:r>
      <w:r w:rsidR="7D85D0DA">
        <w:rPr/>
        <w:t>.</w:t>
      </w:r>
      <w:r w:rsidR="7EDE02D5">
        <w:rPr/>
        <w:t xml:space="preserve"> </w:t>
      </w:r>
    </w:p>
    <w:p w:rsidR="7EDE02D5" w:rsidP="50A9E062" w:rsidRDefault="7EDE02D5" w14:paraId="5C5E649A" w14:textId="2E48A0A2">
      <w:pPr>
        <w:pStyle w:val="ListParagraph"/>
        <w:numPr>
          <w:ilvl w:val="0"/>
          <w:numId w:val="4"/>
        </w:numPr>
        <w:rPr/>
      </w:pPr>
      <w:r w:rsidR="7EDE02D5">
        <w:rPr/>
        <w:t xml:space="preserve">Allowing participants to use their mic or share </w:t>
      </w:r>
      <w:r w:rsidR="78601D10">
        <w:rPr/>
        <w:t xml:space="preserve">their </w:t>
      </w:r>
      <w:r w:rsidR="7EDE02D5">
        <w:rPr/>
        <w:t xml:space="preserve">screen </w:t>
      </w:r>
      <w:r w:rsidR="26D9254D">
        <w:rPr/>
        <w:t xml:space="preserve">can </w:t>
      </w:r>
      <w:r w:rsidR="7EDE02D5">
        <w:rPr/>
        <w:t>create a greater sense of community during the session, but can take additional time to transition</w:t>
      </w:r>
      <w:r w:rsidR="4E3C8E57">
        <w:rPr/>
        <w:t xml:space="preserve"> and navigate tool use—</w:t>
      </w:r>
      <w:r w:rsidR="075E84EE">
        <w:rPr/>
        <w:t>add</w:t>
      </w:r>
      <w:r w:rsidR="4E3C8E57">
        <w:rPr/>
        <w:t xml:space="preserve"> 5-10 minutes to each activity you plan to do this in</w:t>
      </w:r>
      <w:r w:rsidR="6065E6BF">
        <w:rPr/>
        <w:t>.</w:t>
      </w:r>
    </w:p>
    <w:p w:rsidR="74916841" w:rsidP="16DD47A3" w:rsidRDefault="74916841" w14:paraId="326F60DF" w14:textId="359AA15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4916841">
        <w:rPr/>
        <w:t>Have a shared folder or documents, including copies of any materials you plan to sh</w:t>
      </w:r>
      <w:r w:rsidR="4E5C11C2">
        <w:rPr/>
        <w:t>ow</w:t>
      </w:r>
      <w:r w:rsidR="74916841">
        <w:rPr/>
        <w:t xml:space="preserve"> by sharing your screen</w:t>
      </w:r>
      <w:r w:rsidR="7CB45D45">
        <w:rPr/>
        <w:t>;</w:t>
      </w:r>
      <w:r w:rsidR="74916841">
        <w:rPr/>
        <w:t xml:space="preserve"> that way people can </w:t>
      </w:r>
      <w:r w:rsidR="6FFC99F5">
        <w:rPr/>
        <w:t xml:space="preserve">easily </w:t>
      </w:r>
      <w:r w:rsidR="74916841">
        <w:rPr/>
        <w:t>follow along</w:t>
      </w:r>
      <w:r w:rsidR="68ED1054">
        <w:rPr/>
        <w:t xml:space="preserve"> (especially if participants are calling in due to tech issues)</w:t>
      </w:r>
      <w:r w:rsidR="3C626862">
        <w:rPr/>
        <w:t>.</w:t>
      </w:r>
    </w:p>
    <w:p w:rsidR="5AE734CA" w:rsidP="50A9E062" w:rsidRDefault="5AE734CA" w14:paraId="4BB48D64" w14:textId="0D352447">
      <w:r w:rsidRPr="16DD47A3" w:rsidR="5AE734CA">
        <w:rPr>
          <w:b w:val="1"/>
          <w:bCs w:val="1"/>
        </w:rPr>
        <w:t xml:space="preserve">Tips for an </w:t>
      </w:r>
      <w:r w:rsidRPr="16DD47A3" w:rsidR="5AE734CA">
        <w:rPr>
          <w:b w:val="1"/>
          <w:bCs w:val="1"/>
          <w:u w:val="single"/>
        </w:rPr>
        <w:t xml:space="preserve">unexpectedly </w:t>
      </w:r>
      <w:r w:rsidRPr="16DD47A3" w:rsidR="5AE734CA">
        <w:rPr>
          <w:b w:val="1"/>
          <w:bCs w:val="1"/>
          <w:u w:val="single"/>
        </w:rPr>
        <w:t>large group</w:t>
      </w:r>
      <w:r w:rsidRPr="16DD47A3" w:rsidR="5AE734CA">
        <w:rPr>
          <w:b w:val="1"/>
          <w:bCs w:val="1"/>
        </w:rPr>
        <w:t xml:space="preserve"> of participants</w:t>
      </w:r>
      <w:r w:rsidR="5AE734CA">
        <w:rPr/>
        <w:t>:</w:t>
      </w:r>
    </w:p>
    <w:p w:rsidR="0F577FE3" w:rsidP="16DD47A3" w:rsidRDefault="0F577FE3" w14:paraId="75FD9684" w14:textId="44F21F31">
      <w:pPr>
        <w:pStyle w:val="ListParagraph"/>
        <w:numPr>
          <w:ilvl w:val="0"/>
          <w:numId w:val="3"/>
        </w:numPr>
        <w:rPr>
          <w:rFonts w:eastAsia="" w:eastAsiaTheme="minorEastAsia"/>
        </w:rPr>
      </w:pPr>
      <w:r w:rsidR="0F577FE3">
        <w:rPr/>
        <w:t>Anticipate and have a backup plan for a large group</w:t>
      </w:r>
      <w:r w:rsidR="585D9F75">
        <w:rPr/>
        <w:t>.</w:t>
      </w:r>
    </w:p>
    <w:p w:rsidR="2160DD5A" w:rsidP="50A9E062" w:rsidRDefault="2160DD5A" w14:paraId="35668501" w14:textId="7A3B6EF8">
      <w:pPr>
        <w:pStyle w:val="ListParagraph"/>
        <w:numPr>
          <w:ilvl w:val="0"/>
          <w:numId w:val="3"/>
        </w:numPr>
        <w:rPr/>
      </w:pPr>
      <w:r w:rsidR="2160DD5A">
        <w:rPr/>
        <w:t>Don’t be intimidated!</w:t>
      </w:r>
      <w:r w:rsidR="790018FE">
        <w:rPr/>
        <w:t xml:space="preserve">  </w:t>
      </w:r>
      <w:r w:rsidR="134685E2">
        <w:rPr/>
        <w:t xml:space="preserve">They’re there because they want to hear what you have to share on the </w:t>
      </w:r>
      <w:r w:rsidR="757AAA14">
        <w:rPr/>
        <w:t>subject,</w:t>
      </w:r>
      <w:r w:rsidR="134685E2">
        <w:rPr/>
        <w:t xml:space="preserve"> and you were selected for the program because you have something to share for the benefit of all.</w:t>
      </w:r>
    </w:p>
    <w:p w:rsidR="2160DD5A" w:rsidP="50A9E062" w:rsidRDefault="2160DD5A" w14:paraId="77F26A41" w14:textId="653A0CE1">
      <w:pPr>
        <w:pStyle w:val="ListParagraph"/>
        <w:numPr>
          <w:ilvl w:val="0"/>
          <w:numId w:val="3"/>
        </w:numPr>
        <w:rPr/>
      </w:pPr>
      <w:r w:rsidR="2160DD5A">
        <w:rPr/>
        <w:t xml:space="preserve">Zoom is </w:t>
      </w:r>
      <w:r w:rsidR="2160DD5A">
        <w:rPr/>
        <w:t xml:space="preserve">pretty </w:t>
      </w:r>
      <w:r w:rsidR="16883957">
        <w:rPr/>
        <w:t>stable,</w:t>
      </w:r>
      <w:r w:rsidR="2160DD5A">
        <w:rPr/>
        <w:t xml:space="preserve"> but you may want to ask the tech host to turn off participant video feed</w:t>
      </w:r>
      <w:r w:rsidR="73979144">
        <w:rPr/>
        <w:t>.</w:t>
      </w:r>
    </w:p>
    <w:p w:rsidR="2160DD5A" w:rsidP="50A9E062" w:rsidRDefault="2160DD5A" w14:paraId="4E061656" w14:textId="69C1B379">
      <w:pPr>
        <w:pStyle w:val="ListParagraph"/>
        <w:numPr>
          <w:ilvl w:val="0"/>
          <w:numId w:val="3"/>
        </w:numPr>
        <w:rPr/>
      </w:pPr>
      <w:r w:rsidR="2160DD5A">
        <w:rPr/>
        <w:t>You can still do breakout groups—consider doing quick think-pair-share activities or use partners instead of larger breakout groups for more involved activities</w:t>
      </w:r>
      <w:r w:rsidR="5F32FE83">
        <w:rPr/>
        <w:t>.</w:t>
      </w:r>
    </w:p>
    <w:p w:rsidR="402A756B" w:rsidP="50A9E062" w:rsidRDefault="402A756B" w14:paraId="6BB4F9F7" w14:textId="1DCDDAA7">
      <w:pPr>
        <w:pStyle w:val="ListParagraph"/>
        <w:numPr>
          <w:ilvl w:val="0"/>
          <w:numId w:val="3"/>
        </w:numPr>
        <w:rPr/>
      </w:pPr>
      <w:r w:rsidR="402A756B">
        <w:rPr/>
        <w:t>Consider changing to poll-based activities instead of open-ended ones</w:t>
      </w:r>
      <w:r w:rsidR="60152FDE">
        <w:rPr/>
        <w:t>.</w:t>
      </w:r>
    </w:p>
    <w:p w:rsidR="402A756B" w:rsidP="50A9E062" w:rsidRDefault="402A756B" w14:paraId="14063DC4" w14:textId="742648CE">
      <w:pPr>
        <w:pStyle w:val="ListParagraph"/>
        <w:numPr>
          <w:ilvl w:val="0"/>
          <w:numId w:val="3"/>
        </w:numPr>
        <w:rPr/>
      </w:pPr>
      <w:r w:rsidR="402A756B">
        <w:rPr/>
        <w:t>Consider changing to individual reflection activities instead of larger working groups</w:t>
      </w:r>
      <w:r w:rsidR="4135F8C9">
        <w:rPr/>
        <w:t>.</w:t>
      </w:r>
    </w:p>
    <w:p w:rsidR="5AE734CA" w:rsidP="50A9E062" w:rsidRDefault="5AE734CA" w14:paraId="2960689A" w14:textId="1A85330A">
      <w:r w:rsidRPr="16DD47A3" w:rsidR="5AE734CA">
        <w:rPr>
          <w:b w:val="1"/>
          <w:bCs w:val="1"/>
        </w:rPr>
        <w:t xml:space="preserve">Tips for an </w:t>
      </w:r>
      <w:r w:rsidRPr="16DD47A3" w:rsidR="5AE734CA">
        <w:rPr>
          <w:b w:val="1"/>
          <w:bCs w:val="1"/>
          <w:u w:val="single"/>
        </w:rPr>
        <w:t xml:space="preserve">unexpectedly </w:t>
      </w:r>
      <w:r w:rsidRPr="16DD47A3" w:rsidR="5AE734CA">
        <w:rPr>
          <w:b w:val="1"/>
          <w:bCs w:val="1"/>
          <w:u w:val="single"/>
        </w:rPr>
        <w:t>small group</w:t>
      </w:r>
      <w:r w:rsidRPr="16DD47A3" w:rsidR="5AE734CA">
        <w:rPr>
          <w:b w:val="1"/>
          <w:bCs w:val="1"/>
        </w:rPr>
        <w:t xml:space="preserve"> of participants</w:t>
      </w:r>
      <w:r w:rsidR="5AE734CA">
        <w:rPr/>
        <w:t>:</w:t>
      </w:r>
    </w:p>
    <w:p w:rsidR="0E392C1C" w:rsidP="16DD47A3" w:rsidRDefault="0E392C1C" w14:paraId="015133DB" w14:textId="693434FC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="0E392C1C">
        <w:rPr/>
        <w:t>Anticipate it and h</w:t>
      </w:r>
      <w:r w:rsidR="5C3D2D44">
        <w:rPr/>
        <w:t>ave a backup plan for a small group</w:t>
      </w:r>
      <w:r w:rsidR="2BEB498A">
        <w:rPr/>
        <w:t xml:space="preserve">. </w:t>
      </w:r>
      <w:r w:rsidR="293513ED">
        <w:rPr/>
        <w:t>Consider h</w:t>
      </w:r>
      <w:r w:rsidR="7D5E3A09">
        <w:rPr/>
        <w:t>aving a couple “extension” activities prepared</w:t>
      </w:r>
      <w:r w:rsidR="5FE95AD3">
        <w:rPr/>
        <w:t xml:space="preserve"> in case </w:t>
      </w:r>
      <w:r w:rsidR="7D5E3A09">
        <w:rPr/>
        <w:t>you</w:t>
      </w:r>
      <w:r w:rsidR="7422F3C4">
        <w:rPr/>
        <w:t>r session runs a little too efficiently with a smaller group.</w:t>
      </w:r>
    </w:p>
    <w:p w:rsidR="50A9E062" w:rsidP="50A9E062" w:rsidRDefault="50A9E062" w14:paraId="13C55CB1" w14:textId="7A5016AC">
      <w:r>
        <w:br w:type="page"/>
      </w:r>
    </w:p>
    <w:p w:rsidR="50A9E062" w:rsidP="41E6CB7D" w:rsidRDefault="50A9E062" w14:paraId="3CA81E5E" w14:textId="2F50666C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32B9667A">
        <w:rPr/>
        <w:t>Useful Liks</w:t>
      </w:r>
    </w:p>
    <w:p w:rsidR="50A9E062" w:rsidP="41E6CB7D" w:rsidRDefault="50A9E062" w14:paraId="384DB7A1" w14:textId="463CB1E8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1F47CE85">
        <w:rPr/>
        <w:t xml:space="preserve">Information for </w:t>
      </w:r>
      <w:hyperlink r:id="Rd1abccdab6ae48eb">
        <w:r w:rsidRPr="41E6CB7D" w:rsidR="1F47CE85">
          <w:rPr>
            <w:rStyle w:val="Hyperlink"/>
          </w:rPr>
          <w:t>All Presenters</w:t>
        </w:r>
      </w:hyperlink>
    </w:p>
    <w:p w:rsidR="50A9E062" w:rsidP="41E6CB7D" w:rsidRDefault="50A9E062" w14:paraId="162E2379" w14:textId="2D82A8B6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32B9667A">
        <w:rPr/>
        <w:t xml:space="preserve">Information for </w:t>
      </w:r>
      <w:hyperlink r:id="R0f35f97197bc4321">
        <w:r w:rsidRPr="41E6CB7D" w:rsidR="32B9667A">
          <w:rPr>
            <w:rStyle w:val="Hyperlink"/>
          </w:rPr>
          <w:t>Collaborative Partner Event Sessions</w:t>
        </w:r>
      </w:hyperlink>
    </w:p>
    <w:p w:rsidR="50A9E062" w:rsidP="41E6CB7D" w:rsidRDefault="50A9E062" w14:paraId="6571A8EB" w14:textId="18988AA5">
      <w:pPr>
        <w:pStyle w:val="ListParagraph"/>
        <w:numPr>
          <w:ilvl w:val="0"/>
          <w:numId w:val="2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2B9667A">
        <w:rPr/>
        <w:t xml:space="preserve">Information for </w:t>
      </w:r>
      <w:hyperlink r:id="R9f44c8713fbd4229">
        <w:r w:rsidRPr="41E6CB7D" w:rsidR="32B9667A">
          <w:rPr>
            <w:rStyle w:val="Hyperlink"/>
          </w:rPr>
          <w:t>Stearns Center Showcase Sessions</w:t>
        </w:r>
      </w:hyperlink>
    </w:p>
    <w:p w:rsidR="50A9E062" w:rsidP="41E6CB7D" w:rsidRDefault="50A9E062" w14:paraId="10EA0406" w14:textId="3F6FDE20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39A42F00">
        <w:rPr/>
        <w:t xml:space="preserve">Information for </w:t>
      </w:r>
      <w:hyperlink r:id="R9680b3100606439c">
        <w:r w:rsidRPr="41E6CB7D" w:rsidR="39A42F00">
          <w:rPr>
            <w:rStyle w:val="Hyperlink"/>
          </w:rPr>
          <w:t>Live Q &amp; A Sessions</w:t>
        </w:r>
      </w:hyperlink>
    </w:p>
    <w:p w:rsidR="50A9E062" w:rsidP="41E6CB7D" w:rsidRDefault="50A9E062" w14:paraId="287F8F87" w14:textId="605AB9C7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39A42F00">
        <w:rPr/>
        <w:t xml:space="preserve">Information for </w:t>
      </w:r>
      <w:hyperlink r:id="R65fe5c7750954f6f">
        <w:r w:rsidRPr="41E6CB7D" w:rsidR="39A42F00">
          <w:rPr>
            <w:rStyle w:val="Hyperlink"/>
          </w:rPr>
          <w:t>Teaching Squares Session</w:t>
        </w:r>
      </w:hyperlink>
    </w:p>
    <w:p w:rsidR="50A9E062" w:rsidP="41E6CB7D" w:rsidRDefault="50A9E062" w14:paraId="6B700DBC" w14:textId="0D5D7067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39A42F00">
        <w:rPr/>
        <w:t xml:space="preserve">Information for </w:t>
      </w:r>
      <w:hyperlink r:id="Rd979c9a08b974ffc">
        <w:r w:rsidRPr="41E6CB7D" w:rsidR="39A42F00">
          <w:rPr>
            <w:rStyle w:val="Hyperlink"/>
          </w:rPr>
          <w:t>Workshops, Panels, &amp; Roundtable Sessions</w:t>
        </w:r>
      </w:hyperlink>
    </w:p>
    <w:p w:rsidR="50A9E062" w:rsidP="41E6CB7D" w:rsidRDefault="50A9E062" w14:paraId="2D60A030" w14:textId="104D0650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0157A719">
        <w:rPr/>
        <w:t>ITL Conference Proceedings (link coming soon)</w:t>
      </w:r>
    </w:p>
    <w:p w:rsidR="50A9E062" w:rsidP="41E6CB7D" w:rsidRDefault="50A9E062" w14:paraId="328CA2E9" w14:textId="5B62F4B9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0157A719">
        <w:rPr/>
        <w:t xml:space="preserve">ITL </w:t>
      </w:r>
      <w:hyperlink r:id="Reb4b408252554ad8">
        <w:r w:rsidRPr="41E6CB7D" w:rsidR="0157A719">
          <w:rPr>
            <w:rStyle w:val="Hyperlink"/>
          </w:rPr>
          <w:t>Conference Schedule</w:t>
        </w:r>
      </w:hyperlink>
    </w:p>
    <w:p w:rsidR="50A9E062" w:rsidP="41E6CB7D" w:rsidRDefault="50A9E062" w14:paraId="656AE241" w14:textId="36C8D528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0157A719">
        <w:rPr/>
        <w:t xml:space="preserve">ITL </w:t>
      </w:r>
      <w:hyperlink r:id="Rd2c86811701243e1">
        <w:r w:rsidRPr="41E6CB7D" w:rsidR="0157A719">
          <w:rPr>
            <w:rStyle w:val="Hyperlink"/>
          </w:rPr>
          <w:t>Conference Registration</w:t>
        </w:r>
      </w:hyperlink>
    </w:p>
    <w:p w:rsidR="50A9E062" w:rsidP="41E6CB7D" w:rsidRDefault="50A9E062" w14:paraId="1AB4966E" w14:textId="30D19E86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1B9E9E1C">
        <w:rPr/>
        <w:t xml:space="preserve">ITL </w:t>
      </w:r>
      <w:hyperlink r:id="Ra5d736f773514889">
        <w:r w:rsidRPr="41E6CB7D" w:rsidR="1B9E9E1C">
          <w:rPr>
            <w:rStyle w:val="Hyperlink"/>
          </w:rPr>
          <w:t>FAQs Page</w:t>
        </w:r>
      </w:hyperlink>
    </w:p>
    <w:p w:rsidR="50A9E062" w:rsidP="41E6CB7D" w:rsidRDefault="50A9E062" w14:paraId="5ADFBB7C" w14:textId="3A19D5BA">
      <w:pPr>
        <w:pStyle w:val="ListParagraph"/>
        <w:numPr>
          <w:ilvl w:val="0"/>
          <w:numId w:val="22"/>
        </w:numPr>
        <w:bidi w:val="0"/>
        <w:rPr>
          <w:sz w:val="22"/>
          <w:szCs w:val="22"/>
        </w:rPr>
      </w:pPr>
      <w:r w:rsidR="3BC52E59">
        <w:rPr/>
        <w:t xml:space="preserve">Stearns Center </w:t>
      </w:r>
      <w:hyperlink r:id="Raf5e1609a21d45fb">
        <w:r w:rsidRPr="41E6CB7D" w:rsidR="3BC52E59">
          <w:rPr>
            <w:rStyle w:val="Hyperlink"/>
          </w:rPr>
          <w:t>Zoom Resources</w:t>
        </w:r>
      </w:hyperlink>
    </w:p>
    <w:p w:rsidR="50A9E062" w:rsidP="41E6CB7D" w:rsidRDefault="50A9E062" w14:paraId="36521F3E" w14:textId="18B39968">
      <w:pPr>
        <w:pStyle w:val="Normal"/>
      </w:pPr>
    </w:p>
    <w:sectPr w:rsidR="50A9E0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02301"/>
    <w:multiLevelType w:val="hybridMultilevel"/>
    <w:tmpl w:val="463AA5CA"/>
    <w:lvl w:ilvl="0" w:tplc="CF021D74">
      <w:start w:val="1"/>
      <w:numFmt w:val="decimal"/>
      <w:lvlText w:val="%1."/>
      <w:lvlJc w:val="left"/>
      <w:pPr>
        <w:ind w:left="720" w:hanging="360"/>
      </w:pPr>
    </w:lvl>
    <w:lvl w:ilvl="1" w:tplc="64BCEF5E">
      <w:start w:val="1"/>
      <w:numFmt w:val="lowerLetter"/>
      <w:lvlText w:val="%2."/>
      <w:lvlJc w:val="left"/>
      <w:pPr>
        <w:ind w:left="1440" w:hanging="360"/>
      </w:pPr>
    </w:lvl>
    <w:lvl w:ilvl="2" w:tplc="857C841C">
      <w:start w:val="1"/>
      <w:numFmt w:val="lowerRoman"/>
      <w:lvlText w:val="%3."/>
      <w:lvlJc w:val="right"/>
      <w:pPr>
        <w:ind w:left="2160" w:hanging="180"/>
      </w:pPr>
    </w:lvl>
    <w:lvl w:ilvl="3" w:tplc="848C8F60">
      <w:start w:val="1"/>
      <w:numFmt w:val="decimal"/>
      <w:lvlText w:val="%4."/>
      <w:lvlJc w:val="left"/>
      <w:pPr>
        <w:ind w:left="2880" w:hanging="360"/>
      </w:pPr>
    </w:lvl>
    <w:lvl w:ilvl="4" w:tplc="CC440030">
      <w:start w:val="1"/>
      <w:numFmt w:val="lowerLetter"/>
      <w:lvlText w:val="%5."/>
      <w:lvlJc w:val="left"/>
      <w:pPr>
        <w:ind w:left="3600" w:hanging="360"/>
      </w:pPr>
    </w:lvl>
    <w:lvl w:ilvl="5" w:tplc="8A323CA2">
      <w:start w:val="1"/>
      <w:numFmt w:val="lowerRoman"/>
      <w:lvlText w:val="%6."/>
      <w:lvlJc w:val="right"/>
      <w:pPr>
        <w:ind w:left="4320" w:hanging="180"/>
      </w:pPr>
    </w:lvl>
    <w:lvl w:ilvl="6" w:tplc="6928A46E">
      <w:start w:val="1"/>
      <w:numFmt w:val="decimal"/>
      <w:lvlText w:val="%7."/>
      <w:lvlJc w:val="left"/>
      <w:pPr>
        <w:ind w:left="5040" w:hanging="360"/>
      </w:pPr>
    </w:lvl>
    <w:lvl w:ilvl="7" w:tplc="92F8B358">
      <w:start w:val="1"/>
      <w:numFmt w:val="lowerLetter"/>
      <w:lvlText w:val="%8."/>
      <w:lvlJc w:val="left"/>
      <w:pPr>
        <w:ind w:left="5760" w:hanging="360"/>
      </w:pPr>
    </w:lvl>
    <w:lvl w:ilvl="8" w:tplc="EB3635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374"/>
    <w:multiLevelType w:val="hybridMultilevel"/>
    <w:tmpl w:val="5C3CFE84"/>
    <w:lvl w:ilvl="0" w:tplc="99A87284">
      <w:start w:val="1"/>
      <w:numFmt w:val="decimal"/>
      <w:lvlText w:val="%1."/>
      <w:lvlJc w:val="left"/>
      <w:pPr>
        <w:ind w:left="720" w:hanging="360"/>
      </w:pPr>
    </w:lvl>
    <w:lvl w:ilvl="1" w:tplc="D6AC2696">
      <w:start w:val="1"/>
      <w:numFmt w:val="lowerLetter"/>
      <w:lvlText w:val="%2."/>
      <w:lvlJc w:val="left"/>
      <w:pPr>
        <w:ind w:left="1440" w:hanging="360"/>
      </w:pPr>
    </w:lvl>
    <w:lvl w:ilvl="2" w:tplc="A064C12A">
      <w:start w:val="1"/>
      <w:numFmt w:val="lowerRoman"/>
      <w:lvlText w:val="%3."/>
      <w:lvlJc w:val="right"/>
      <w:pPr>
        <w:ind w:left="2160" w:hanging="180"/>
      </w:pPr>
    </w:lvl>
    <w:lvl w:ilvl="3" w:tplc="2202F170">
      <w:start w:val="1"/>
      <w:numFmt w:val="decimal"/>
      <w:lvlText w:val="%4."/>
      <w:lvlJc w:val="left"/>
      <w:pPr>
        <w:ind w:left="2880" w:hanging="360"/>
      </w:pPr>
    </w:lvl>
    <w:lvl w:ilvl="4" w:tplc="F7589F16">
      <w:start w:val="1"/>
      <w:numFmt w:val="lowerLetter"/>
      <w:lvlText w:val="%5."/>
      <w:lvlJc w:val="left"/>
      <w:pPr>
        <w:ind w:left="3600" w:hanging="360"/>
      </w:pPr>
    </w:lvl>
    <w:lvl w:ilvl="5" w:tplc="7EB0BCEE">
      <w:start w:val="1"/>
      <w:numFmt w:val="lowerRoman"/>
      <w:lvlText w:val="%6."/>
      <w:lvlJc w:val="right"/>
      <w:pPr>
        <w:ind w:left="4320" w:hanging="180"/>
      </w:pPr>
    </w:lvl>
    <w:lvl w:ilvl="6" w:tplc="8474E994">
      <w:start w:val="1"/>
      <w:numFmt w:val="decimal"/>
      <w:lvlText w:val="%7."/>
      <w:lvlJc w:val="left"/>
      <w:pPr>
        <w:ind w:left="5040" w:hanging="360"/>
      </w:pPr>
    </w:lvl>
    <w:lvl w:ilvl="7" w:tplc="80FEF210">
      <w:start w:val="1"/>
      <w:numFmt w:val="lowerLetter"/>
      <w:lvlText w:val="%8."/>
      <w:lvlJc w:val="left"/>
      <w:pPr>
        <w:ind w:left="5760" w:hanging="360"/>
      </w:pPr>
    </w:lvl>
    <w:lvl w:ilvl="8" w:tplc="D0D037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2DD8"/>
    <w:multiLevelType w:val="hybridMultilevel"/>
    <w:tmpl w:val="D1367B4E"/>
    <w:lvl w:ilvl="0" w:tplc="D92043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A496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EA2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881E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2EC0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02BA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70AD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D01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002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1938A5"/>
    <w:multiLevelType w:val="hybridMultilevel"/>
    <w:tmpl w:val="A9441100"/>
    <w:lvl w:ilvl="0" w:tplc="78A49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6A5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543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D0FC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AA5A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00C5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AE4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644D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64B2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4D3BCA"/>
    <w:multiLevelType w:val="hybridMultilevel"/>
    <w:tmpl w:val="DA245332"/>
    <w:lvl w:ilvl="0" w:tplc="FF702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16F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B246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D019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C8A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7CA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783D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F08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EEE9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FD7167"/>
    <w:multiLevelType w:val="hybridMultilevel"/>
    <w:tmpl w:val="9414520E"/>
    <w:lvl w:ilvl="0" w:tplc="66822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E2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164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420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0CE5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8C6B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0E9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0424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8CF3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6E26CA"/>
    <w:multiLevelType w:val="hybridMultilevel"/>
    <w:tmpl w:val="8CB44C22"/>
    <w:lvl w:ilvl="0" w:tplc="2EAE3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7A6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EE6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9419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1CEC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ACE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9478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E6B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61B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C1549A"/>
    <w:multiLevelType w:val="hybridMultilevel"/>
    <w:tmpl w:val="CB5E6AFE"/>
    <w:lvl w:ilvl="0" w:tplc="F4028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A8E9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AED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7EA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6C9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6CD1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10B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8419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82E3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5D1DAC"/>
    <w:multiLevelType w:val="hybridMultilevel"/>
    <w:tmpl w:val="1DB626FC"/>
    <w:lvl w:ilvl="0" w:tplc="D4FA1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0F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8485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A281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CA2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5A3C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E886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127D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9EDD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356E52"/>
    <w:multiLevelType w:val="hybridMultilevel"/>
    <w:tmpl w:val="418ABC46"/>
    <w:lvl w:ilvl="0" w:tplc="3A5C46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F02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601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D6A6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FA1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AD0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12F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F69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4871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51347F"/>
    <w:multiLevelType w:val="hybridMultilevel"/>
    <w:tmpl w:val="4CDC1B96"/>
    <w:lvl w:ilvl="0" w:tplc="9DB4756E">
      <w:start w:val="1"/>
      <w:numFmt w:val="decimal"/>
      <w:lvlText w:val="%1."/>
      <w:lvlJc w:val="left"/>
      <w:pPr>
        <w:ind w:left="720" w:hanging="360"/>
      </w:pPr>
    </w:lvl>
    <w:lvl w:ilvl="1" w:tplc="89D404F8">
      <w:start w:val="1"/>
      <w:numFmt w:val="lowerLetter"/>
      <w:lvlText w:val="%2."/>
      <w:lvlJc w:val="left"/>
      <w:pPr>
        <w:ind w:left="1440" w:hanging="360"/>
      </w:pPr>
    </w:lvl>
    <w:lvl w:ilvl="2" w:tplc="106A26DC">
      <w:start w:val="1"/>
      <w:numFmt w:val="lowerRoman"/>
      <w:lvlText w:val="%3."/>
      <w:lvlJc w:val="right"/>
      <w:pPr>
        <w:ind w:left="2160" w:hanging="180"/>
      </w:pPr>
    </w:lvl>
    <w:lvl w:ilvl="3" w:tplc="2B408BC6">
      <w:start w:val="1"/>
      <w:numFmt w:val="decimal"/>
      <w:lvlText w:val="%4."/>
      <w:lvlJc w:val="left"/>
      <w:pPr>
        <w:ind w:left="2880" w:hanging="360"/>
      </w:pPr>
    </w:lvl>
    <w:lvl w:ilvl="4" w:tplc="93465B1E">
      <w:start w:val="1"/>
      <w:numFmt w:val="lowerLetter"/>
      <w:lvlText w:val="%5."/>
      <w:lvlJc w:val="left"/>
      <w:pPr>
        <w:ind w:left="3600" w:hanging="360"/>
      </w:pPr>
    </w:lvl>
    <w:lvl w:ilvl="5" w:tplc="0E867494">
      <w:start w:val="1"/>
      <w:numFmt w:val="lowerRoman"/>
      <w:lvlText w:val="%6."/>
      <w:lvlJc w:val="right"/>
      <w:pPr>
        <w:ind w:left="4320" w:hanging="180"/>
      </w:pPr>
    </w:lvl>
    <w:lvl w:ilvl="6" w:tplc="DFF0BD04">
      <w:start w:val="1"/>
      <w:numFmt w:val="decimal"/>
      <w:lvlText w:val="%7."/>
      <w:lvlJc w:val="left"/>
      <w:pPr>
        <w:ind w:left="5040" w:hanging="360"/>
      </w:pPr>
    </w:lvl>
    <w:lvl w:ilvl="7" w:tplc="DC6CCF02">
      <w:start w:val="1"/>
      <w:numFmt w:val="lowerLetter"/>
      <w:lvlText w:val="%8."/>
      <w:lvlJc w:val="left"/>
      <w:pPr>
        <w:ind w:left="5760" w:hanging="360"/>
      </w:pPr>
    </w:lvl>
    <w:lvl w:ilvl="8" w:tplc="F9EA49B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D2D82"/>
    <w:multiLevelType w:val="hybridMultilevel"/>
    <w:tmpl w:val="112C2ED2"/>
    <w:lvl w:ilvl="0" w:tplc="A5A062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62A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5428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984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EED8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52BB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BA94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B89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DA52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701FC3"/>
    <w:multiLevelType w:val="hybridMultilevel"/>
    <w:tmpl w:val="4A4A7270"/>
    <w:lvl w:ilvl="0" w:tplc="B0C88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D435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C03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2034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525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C214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1453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A05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4602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746921"/>
    <w:multiLevelType w:val="hybridMultilevel"/>
    <w:tmpl w:val="AD12FC64"/>
    <w:lvl w:ilvl="0" w:tplc="2D0C9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14D5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B23B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86CF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469B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A0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5024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D0F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D43C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D1209"/>
    <w:multiLevelType w:val="hybridMultilevel"/>
    <w:tmpl w:val="33187A32"/>
    <w:lvl w:ilvl="0" w:tplc="6E60F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5C7A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44B6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6264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7E9E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6CA0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8AB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7436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F82F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C77893"/>
    <w:multiLevelType w:val="hybridMultilevel"/>
    <w:tmpl w:val="FBEE89EC"/>
    <w:lvl w:ilvl="0" w:tplc="911A40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4611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40B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A6A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59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3EA7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CE5A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4FC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4ABB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B7418E"/>
    <w:multiLevelType w:val="hybridMultilevel"/>
    <w:tmpl w:val="57C6E15C"/>
    <w:lvl w:ilvl="0" w:tplc="0B9CE0B6">
      <w:start w:val="1"/>
      <w:numFmt w:val="decimal"/>
      <w:lvlText w:val="%1."/>
      <w:lvlJc w:val="left"/>
      <w:pPr>
        <w:ind w:left="720" w:hanging="360"/>
      </w:pPr>
    </w:lvl>
    <w:lvl w:ilvl="1" w:tplc="367EF5EC">
      <w:start w:val="1"/>
      <w:numFmt w:val="lowerLetter"/>
      <w:lvlText w:val="%2."/>
      <w:lvlJc w:val="left"/>
      <w:pPr>
        <w:ind w:left="1440" w:hanging="360"/>
      </w:pPr>
    </w:lvl>
    <w:lvl w:ilvl="2" w:tplc="2842F574">
      <w:start w:val="1"/>
      <w:numFmt w:val="lowerRoman"/>
      <w:lvlText w:val="%3."/>
      <w:lvlJc w:val="right"/>
      <w:pPr>
        <w:ind w:left="2160" w:hanging="180"/>
      </w:pPr>
    </w:lvl>
    <w:lvl w:ilvl="3" w:tplc="FF5C151C">
      <w:start w:val="1"/>
      <w:numFmt w:val="decimal"/>
      <w:lvlText w:val="%4."/>
      <w:lvlJc w:val="left"/>
      <w:pPr>
        <w:ind w:left="2880" w:hanging="360"/>
      </w:pPr>
    </w:lvl>
    <w:lvl w:ilvl="4" w:tplc="16C610D4">
      <w:start w:val="1"/>
      <w:numFmt w:val="lowerLetter"/>
      <w:lvlText w:val="%5."/>
      <w:lvlJc w:val="left"/>
      <w:pPr>
        <w:ind w:left="3600" w:hanging="360"/>
      </w:pPr>
    </w:lvl>
    <w:lvl w:ilvl="5" w:tplc="17768920">
      <w:start w:val="1"/>
      <w:numFmt w:val="lowerRoman"/>
      <w:lvlText w:val="%6."/>
      <w:lvlJc w:val="right"/>
      <w:pPr>
        <w:ind w:left="4320" w:hanging="180"/>
      </w:pPr>
    </w:lvl>
    <w:lvl w:ilvl="6" w:tplc="29C25700">
      <w:start w:val="1"/>
      <w:numFmt w:val="decimal"/>
      <w:lvlText w:val="%7."/>
      <w:lvlJc w:val="left"/>
      <w:pPr>
        <w:ind w:left="5040" w:hanging="360"/>
      </w:pPr>
    </w:lvl>
    <w:lvl w:ilvl="7" w:tplc="F4B8F014">
      <w:start w:val="1"/>
      <w:numFmt w:val="lowerLetter"/>
      <w:lvlText w:val="%8."/>
      <w:lvlJc w:val="left"/>
      <w:pPr>
        <w:ind w:left="5760" w:hanging="360"/>
      </w:pPr>
    </w:lvl>
    <w:lvl w:ilvl="8" w:tplc="B9C65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86B"/>
    <w:multiLevelType w:val="hybridMultilevel"/>
    <w:tmpl w:val="C7045B4E"/>
    <w:lvl w:ilvl="0" w:tplc="5CBCF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60EB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E60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8287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F886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021B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8E60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FA44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8CCB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34048"/>
    <w:rsid w:val="000A4179"/>
    <w:rsid w:val="00281DC2"/>
    <w:rsid w:val="0031D882"/>
    <w:rsid w:val="005B8538"/>
    <w:rsid w:val="00D441C2"/>
    <w:rsid w:val="00E8052C"/>
    <w:rsid w:val="011986AC"/>
    <w:rsid w:val="0157A719"/>
    <w:rsid w:val="017D7303"/>
    <w:rsid w:val="01C0519F"/>
    <w:rsid w:val="01C3E336"/>
    <w:rsid w:val="01F96831"/>
    <w:rsid w:val="020CDB13"/>
    <w:rsid w:val="023BB770"/>
    <w:rsid w:val="02D44599"/>
    <w:rsid w:val="02D736F1"/>
    <w:rsid w:val="02D87035"/>
    <w:rsid w:val="03472634"/>
    <w:rsid w:val="03618C4C"/>
    <w:rsid w:val="037069B0"/>
    <w:rsid w:val="037808E9"/>
    <w:rsid w:val="038C25F8"/>
    <w:rsid w:val="03BF7944"/>
    <w:rsid w:val="049DF238"/>
    <w:rsid w:val="04AFECC0"/>
    <w:rsid w:val="04D48B35"/>
    <w:rsid w:val="04F45A84"/>
    <w:rsid w:val="050429CF"/>
    <w:rsid w:val="05142411"/>
    <w:rsid w:val="0567F638"/>
    <w:rsid w:val="05D67FA3"/>
    <w:rsid w:val="05E1B93C"/>
    <w:rsid w:val="064BED4C"/>
    <w:rsid w:val="06597E58"/>
    <w:rsid w:val="065F819D"/>
    <w:rsid w:val="06669FEE"/>
    <w:rsid w:val="0695469C"/>
    <w:rsid w:val="06C560B4"/>
    <w:rsid w:val="06D39CF9"/>
    <w:rsid w:val="07112B69"/>
    <w:rsid w:val="075E84EE"/>
    <w:rsid w:val="078CB627"/>
    <w:rsid w:val="07AAA814"/>
    <w:rsid w:val="07AF49F9"/>
    <w:rsid w:val="080B16E1"/>
    <w:rsid w:val="08216B17"/>
    <w:rsid w:val="083392FE"/>
    <w:rsid w:val="085BD55A"/>
    <w:rsid w:val="08B41FE6"/>
    <w:rsid w:val="08FDAEEF"/>
    <w:rsid w:val="092E65A5"/>
    <w:rsid w:val="09811CA9"/>
    <w:rsid w:val="09E38005"/>
    <w:rsid w:val="09E9605F"/>
    <w:rsid w:val="0A8DDD78"/>
    <w:rsid w:val="0AB54304"/>
    <w:rsid w:val="0AE248D6"/>
    <w:rsid w:val="0B0D37AC"/>
    <w:rsid w:val="0B113F4E"/>
    <w:rsid w:val="0B178AC3"/>
    <w:rsid w:val="0B371993"/>
    <w:rsid w:val="0B46C0A4"/>
    <w:rsid w:val="0B791036"/>
    <w:rsid w:val="0B9CD87E"/>
    <w:rsid w:val="0BA4ACD0"/>
    <w:rsid w:val="0C62E019"/>
    <w:rsid w:val="0C808840"/>
    <w:rsid w:val="0C972CFE"/>
    <w:rsid w:val="0D537970"/>
    <w:rsid w:val="0D666695"/>
    <w:rsid w:val="0D7AF5A3"/>
    <w:rsid w:val="0DA96F5B"/>
    <w:rsid w:val="0DEBBB20"/>
    <w:rsid w:val="0E392C1C"/>
    <w:rsid w:val="0E50060F"/>
    <w:rsid w:val="0E5B7BAD"/>
    <w:rsid w:val="0E6B310B"/>
    <w:rsid w:val="0EE148C9"/>
    <w:rsid w:val="0EE624ED"/>
    <w:rsid w:val="0F3BBE48"/>
    <w:rsid w:val="0F41F16E"/>
    <w:rsid w:val="0F577FE3"/>
    <w:rsid w:val="0FC3FAC1"/>
    <w:rsid w:val="0FE34B00"/>
    <w:rsid w:val="103C511B"/>
    <w:rsid w:val="1069D74E"/>
    <w:rsid w:val="10834F2E"/>
    <w:rsid w:val="10C282BF"/>
    <w:rsid w:val="10C3D2FB"/>
    <w:rsid w:val="10D53EE8"/>
    <w:rsid w:val="10F2268A"/>
    <w:rsid w:val="1183DDDF"/>
    <w:rsid w:val="1190B30B"/>
    <w:rsid w:val="119CF131"/>
    <w:rsid w:val="11C78DE4"/>
    <w:rsid w:val="12067E4F"/>
    <w:rsid w:val="12524A94"/>
    <w:rsid w:val="127ADCAD"/>
    <w:rsid w:val="12896480"/>
    <w:rsid w:val="12941816"/>
    <w:rsid w:val="1303D987"/>
    <w:rsid w:val="1329031B"/>
    <w:rsid w:val="134685E2"/>
    <w:rsid w:val="13598FF8"/>
    <w:rsid w:val="13937FC3"/>
    <w:rsid w:val="13C2987C"/>
    <w:rsid w:val="13CC34E4"/>
    <w:rsid w:val="13DA3A22"/>
    <w:rsid w:val="13E748E5"/>
    <w:rsid w:val="13FB73BD"/>
    <w:rsid w:val="143E3F9D"/>
    <w:rsid w:val="1477BCE9"/>
    <w:rsid w:val="14D047CA"/>
    <w:rsid w:val="14D76804"/>
    <w:rsid w:val="1517D739"/>
    <w:rsid w:val="155720AA"/>
    <w:rsid w:val="156CDF2B"/>
    <w:rsid w:val="158F1236"/>
    <w:rsid w:val="1597441E"/>
    <w:rsid w:val="15F7D10B"/>
    <w:rsid w:val="16432485"/>
    <w:rsid w:val="16883957"/>
    <w:rsid w:val="16BBCE14"/>
    <w:rsid w:val="16DD47A3"/>
    <w:rsid w:val="1735DFB2"/>
    <w:rsid w:val="1765A1B2"/>
    <w:rsid w:val="17AE9977"/>
    <w:rsid w:val="17B8DB64"/>
    <w:rsid w:val="17E82E24"/>
    <w:rsid w:val="17FEA7D6"/>
    <w:rsid w:val="18D37894"/>
    <w:rsid w:val="1909647A"/>
    <w:rsid w:val="192CE552"/>
    <w:rsid w:val="19460493"/>
    <w:rsid w:val="19A97DB7"/>
    <w:rsid w:val="19C6DC23"/>
    <w:rsid w:val="19F08854"/>
    <w:rsid w:val="1A1F60B2"/>
    <w:rsid w:val="1A2BCEB2"/>
    <w:rsid w:val="1A3AE6C1"/>
    <w:rsid w:val="1A40504E"/>
    <w:rsid w:val="1AAFDF2E"/>
    <w:rsid w:val="1B0017A2"/>
    <w:rsid w:val="1B70FEC6"/>
    <w:rsid w:val="1B859A1F"/>
    <w:rsid w:val="1B8F3F37"/>
    <w:rsid w:val="1B9E9E1C"/>
    <w:rsid w:val="1BEC0660"/>
    <w:rsid w:val="1C058983"/>
    <w:rsid w:val="1C0F17C3"/>
    <w:rsid w:val="1C58482A"/>
    <w:rsid w:val="1C604F71"/>
    <w:rsid w:val="1C70BD33"/>
    <w:rsid w:val="1D0B16B5"/>
    <w:rsid w:val="1D59E869"/>
    <w:rsid w:val="1D81D155"/>
    <w:rsid w:val="1DAE257D"/>
    <w:rsid w:val="1DE77430"/>
    <w:rsid w:val="1E1138AE"/>
    <w:rsid w:val="1E11B7C9"/>
    <w:rsid w:val="1E27EC04"/>
    <w:rsid w:val="1E51BE05"/>
    <w:rsid w:val="1EA2BC8A"/>
    <w:rsid w:val="1F13C171"/>
    <w:rsid w:val="1F47CE85"/>
    <w:rsid w:val="1F527B03"/>
    <w:rsid w:val="1F5ACE77"/>
    <w:rsid w:val="1F9D7B65"/>
    <w:rsid w:val="20093F91"/>
    <w:rsid w:val="2041438B"/>
    <w:rsid w:val="205FBE45"/>
    <w:rsid w:val="20EE20BD"/>
    <w:rsid w:val="2115DF62"/>
    <w:rsid w:val="212209E9"/>
    <w:rsid w:val="2160DD5A"/>
    <w:rsid w:val="218BDA76"/>
    <w:rsid w:val="21A4BFEB"/>
    <w:rsid w:val="22714068"/>
    <w:rsid w:val="22953636"/>
    <w:rsid w:val="23841F0B"/>
    <w:rsid w:val="23F4FF2F"/>
    <w:rsid w:val="2460275D"/>
    <w:rsid w:val="24855F83"/>
    <w:rsid w:val="24C3F9AD"/>
    <w:rsid w:val="24D076A9"/>
    <w:rsid w:val="25D57912"/>
    <w:rsid w:val="25D8F00B"/>
    <w:rsid w:val="25FFA522"/>
    <w:rsid w:val="26244326"/>
    <w:rsid w:val="26C52598"/>
    <w:rsid w:val="26D9254D"/>
    <w:rsid w:val="26E5A58D"/>
    <w:rsid w:val="26E6CD52"/>
    <w:rsid w:val="270907F5"/>
    <w:rsid w:val="271260B5"/>
    <w:rsid w:val="276FB22C"/>
    <w:rsid w:val="2776A890"/>
    <w:rsid w:val="27A5B86B"/>
    <w:rsid w:val="27EAAB6A"/>
    <w:rsid w:val="281D5FD0"/>
    <w:rsid w:val="284D9403"/>
    <w:rsid w:val="28DD19F3"/>
    <w:rsid w:val="28FA66CE"/>
    <w:rsid w:val="2930E200"/>
    <w:rsid w:val="293513ED"/>
    <w:rsid w:val="29369CF0"/>
    <w:rsid w:val="2943BADF"/>
    <w:rsid w:val="294C2C8E"/>
    <w:rsid w:val="294D263B"/>
    <w:rsid w:val="296E68E6"/>
    <w:rsid w:val="298E84FC"/>
    <w:rsid w:val="29A5C451"/>
    <w:rsid w:val="2A06F9A2"/>
    <w:rsid w:val="2A750066"/>
    <w:rsid w:val="2AB6A69A"/>
    <w:rsid w:val="2AD139D2"/>
    <w:rsid w:val="2AE3F7ED"/>
    <w:rsid w:val="2AEB6B9E"/>
    <w:rsid w:val="2AF9186B"/>
    <w:rsid w:val="2B2533F3"/>
    <w:rsid w:val="2B70DFE3"/>
    <w:rsid w:val="2BAB8F05"/>
    <w:rsid w:val="2BD0C422"/>
    <w:rsid w:val="2BE5E67E"/>
    <w:rsid w:val="2BEB498A"/>
    <w:rsid w:val="2C09EBEB"/>
    <w:rsid w:val="2C0A498A"/>
    <w:rsid w:val="2C502735"/>
    <w:rsid w:val="2C5E2D3C"/>
    <w:rsid w:val="2C989C57"/>
    <w:rsid w:val="2CC33DFB"/>
    <w:rsid w:val="2CC52A22"/>
    <w:rsid w:val="2D003488"/>
    <w:rsid w:val="2D523E62"/>
    <w:rsid w:val="2D63C27E"/>
    <w:rsid w:val="2D7705F3"/>
    <w:rsid w:val="2D9DFD15"/>
    <w:rsid w:val="2DE400FD"/>
    <w:rsid w:val="2E379409"/>
    <w:rsid w:val="2E7DC38E"/>
    <w:rsid w:val="2E921844"/>
    <w:rsid w:val="2E932D19"/>
    <w:rsid w:val="2EF40EEC"/>
    <w:rsid w:val="2F28B948"/>
    <w:rsid w:val="2F3D2D59"/>
    <w:rsid w:val="2F5D8DE2"/>
    <w:rsid w:val="30031632"/>
    <w:rsid w:val="307B671D"/>
    <w:rsid w:val="307BC6F9"/>
    <w:rsid w:val="3085C932"/>
    <w:rsid w:val="309E0F9C"/>
    <w:rsid w:val="30BCB4FE"/>
    <w:rsid w:val="30CDA322"/>
    <w:rsid w:val="319A092B"/>
    <w:rsid w:val="31D9AFFA"/>
    <w:rsid w:val="31E19858"/>
    <w:rsid w:val="31FBD6EF"/>
    <w:rsid w:val="32208F9E"/>
    <w:rsid w:val="3228B2AE"/>
    <w:rsid w:val="325440E7"/>
    <w:rsid w:val="329D4E00"/>
    <w:rsid w:val="32B8AB4C"/>
    <w:rsid w:val="32B9667A"/>
    <w:rsid w:val="32C79F94"/>
    <w:rsid w:val="336541DD"/>
    <w:rsid w:val="337776EA"/>
    <w:rsid w:val="33B286B9"/>
    <w:rsid w:val="33DC2F69"/>
    <w:rsid w:val="33EB628A"/>
    <w:rsid w:val="3461A195"/>
    <w:rsid w:val="349D472A"/>
    <w:rsid w:val="34DFE039"/>
    <w:rsid w:val="34EB7EA8"/>
    <w:rsid w:val="350F0C87"/>
    <w:rsid w:val="35388748"/>
    <w:rsid w:val="35BD76D7"/>
    <w:rsid w:val="35D0391B"/>
    <w:rsid w:val="35D24157"/>
    <w:rsid w:val="35D76529"/>
    <w:rsid w:val="35DCEEBE"/>
    <w:rsid w:val="35E04391"/>
    <w:rsid w:val="35E4FF40"/>
    <w:rsid w:val="35F926E8"/>
    <w:rsid w:val="360EA366"/>
    <w:rsid w:val="361EEB02"/>
    <w:rsid w:val="364D2764"/>
    <w:rsid w:val="36C77EA4"/>
    <w:rsid w:val="3747FDA4"/>
    <w:rsid w:val="3778BF1F"/>
    <w:rsid w:val="38121FAC"/>
    <w:rsid w:val="381702BB"/>
    <w:rsid w:val="383600BE"/>
    <w:rsid w:val="3895302C"/>
    <w:rsid w:val="38B41F9D"/>
    <w:rsid w:val="38ED6F86"/>
    <w:rsid w:val="38FE814A"/>
    <w:rsid w:val="391A24EE"/>
    <w:rsid w:val="39225FFC"/>
    <w:rsid w:val="395107B1"/>
    <w:rsid w:val="39613B72"/>
    <w:rsid w:val="39686663"/>
    <w:rsid w:val="39879B80"/>
    <w:rsid w:val="39A42F00"/>
    <w:rsid w:val="39A9F878"/>
    <w:rsid w:val="39AB6217"/>
    <w:rsid w:val="3AD1B381"/>
    <w:rsid w:val="3AE24759"/>
    <w:rsid w:val="3B383463"/>
    <w:rsid w:val="3B4695AD"/>
    <w:rsid w:val="3B7551DE"/>
    <w:rsid w:val="3B8C9238"/>
    <w:rsid w:val="3B99A895"/>
    <w:rsid w:val="3BA0B878"/>
    <w:rsid w:val="3BC52E59"/>
    <w:rsid w:val="3BDF8185"/>
    <w:rsid w:val="3C31DBF2"/>
    <w:rsid w:val="3C626862"/>
    <w:rsid w:val="3C8F660E"/>
    <w:rsid w:val="3CC94601"/>
    <w:rsid w:val="3CDB422D"/>
    <w:rsid w:val="3CDDE183"/>
    <w:rsid w:val="3CE302D9"/>
    <w:rsid w:val="3D088854"/>
    <w:rsid w:val="3D135A5A"/>
    <w:rsid w:val="3D36C059"/>
    <w:rsid w:val="3D3E0AD4"/>
    <w:rsid w:val="3D3FF335"/>
    <w:rsid w:val="3D8CB010"/>
    <w:rsid w:val="3DC3554E"/>
    <w:rsid w:val="3DCE51A6"/>
    <w:rsid w:val="3DEAABC9"/>
    <w:rsid w:val="3DF83A08"/>
    <w:rsid w:val="3E0184F9"/>
    <w:rsid w:val="3E584D1A"/>
    <w:rsid w:val="3E700841"/>
    <w:rsid w:val="3E71B07E"/>
    <w:rsid w:val="3E984EA5"/>
    <w:rsid w:val="3EAF2ABB"/>
    <w:rsid w:val="3EB0CE2F"/>
    <w:rsid w:val="3EBEC615"/>
    <w:rsid w:val="3EF9CBC5"/>
    <w:rsid w:val="3F1BB1E4"/>
    <w:rsid w:val="3F4AA0F6"/>
    <w:rsid w:val="3F8E2137"/>
    <w:rsid w:val="3FB66371"/>
    <w:rsid w:val="3FC139C7"/>
    <w:rsid w:val="400C9FCC"/>
    <w:rsid w:val="401939FC"/>
    <w:rsid w:val="401AA39B"/>
    <w:rsid w:val="402A756B"/>
    <w:rsid w:val="404AFB1C"/>
    <w:rsid w:val="406D19B8"/>
    <w:rsid w:val="408711EC"/>
    <w:rsid w:val="408CFE77"/>
    <w:rsid w:val="410CFCEF"/>
    <w:rsid w:val="412507F8"/>
    <w:rsid w:val="4135F8C9"/>
    <w:rsid w:val="416CBA6A"/>
    <w:rsid w:val="41789673"/>
    <w:rsid w:val="41852029"/>
    <w:rsid w:val="418A6D46"/>
    <w:rsid w:val="41C4AB82"/>
    <w:rsid w:val="41CA6857"/>
    <w:rsid w:val="41E6CB7D"/>
    <w:rsid w:val="420F8E51"/>
    <w:rsid w:val="42184E9A"/>
    <w:rsid w:val="423F3ACD"/>
    <w:rsid w:val="42A8CD50"/>
    <w:rsid w:val="432FDFAE"/>
    <w:rsid w:val="436803BB"/>
    <w:rsid w:val="43711680"/>
    <w:rsid w:val="44460750"/>
    <w:rsid w:val="445A5258"/>
    <w:rsid w:val="448FF86F"/>
    <w:rsid w:val="4492B2A6"/>
    <w:rsid w:val="44B49D83"/>
    <w:rsid w:val="44C4C919"/>
    <w:rsid w:val="44E04E5B"/>
    <w:rsid w:val="44EEE109"/>
    <w:rsid w:val="452F798A"/>
    <w:rsid w:val="45456511"/>
    <w:rsid w:val="45633317"/>
    <w:rsid w:val="462502E5"/>
    <w:rsid w:val="46466A66"/>
    <w:rsid w:val="466717A0"/>
    <w:rsid w:val="46FF0378"/>
    <w:rsid w:val="470A79D6"/>
    <w:rsid w:val="471FD84D"/>
    <w:rsid w:val="4732137E"/>
    <w:rsid w:val="47B240D5"/>
    <w:rsid w:val="48BBF39C"/>
    <w:rsid w:val="48E5EFFA"/>
    <w:rsid w:val="49AEDC82"/>
    <w:rsid w:val="49B7875F"/>
    <w:rsid w:val="49BEF5FE"/>
    <w:rsid w:val="49F02204"/>
    <w:rsid w:val="4A0EC88D"/>
    <w:rsid w:val="4A10C867"/>
    <w:rsid w:val="4A118851"/>
    <w:rsid w:val="4A14C5EF"/>
    <w:rsid w:val="4A332819"/>
    <w:rsid w:val="4A39367B"/>
    <w:rsid w:val="4AFF39F3"/>
    <w:rsid w:val="4B0DD3F3"/>
    <w:rsid w:val="4B8BF76C"/>
    <w:rsid w:val="4BDA317C"/>
    <w:rsid w:val="4C15FDC9"/>
    <w:rsid w:val="4C1C5CF3"/>
    <w:rsid w:val="4C76E70D"/>
    <w:rsid w:val="4C874DA2"/>
    <w:rsid w:val="4C937795"/>
    <w:rsid w:val="4CF354A2"/>
    <w:rsid w:val="4CF38D71"/>
    <w:rsid w:val="4D5D3136"/>
    <w:rsid w:val="4D90C585"/>
    <w:rsid w:val="4E1F3C0F"/>
    <w:rsid w:val="4E3C8E57"/>
    <w:rsid w:val="4E5C11C2"/>
    <w:rsid w:val="4E73A5A7"/>
    <w:rsid w:val="4EB49D24"/>
    <w:rsid w:val="4ED1AC9E"/>
    <w:rsid w:val="4ED218C2"/>
    <w:rsid w:val="4ED73E04"/>
    <w:rsid w:val="4F49A982"/>
    <w:rsid w:val="4F724288"/>
    <w:rsid w:val="4F90A77D"/>
    <w:rsid w:val="4F91E409"/>
    <w:rsid w:val="4F9BC288"/>
    <w:rsid w:val="4FB4C09F"/>
    <w:rsid w:val="4FC7CC76"/>
    <w:rsid w:val="4FCF2E8C"/>
    <w:rsid w:val="4FD1D444"/>
    <w:rsid w:val="50A9E062"/>
    <w:rsid w:val="50BF9A00"/>
    <w:rsid w:val="50D37D43"/>
    <w:rsid w:val="51403102"/>
    <w:rsid w:val="51481E0D"/>
    <w:rsid w:val="516FD489"/>
    <w:rsid w:val="51734DFC"/>
    <w:rsid w:val="51DABC47"/>
    <w:rsid w:val="51F797B7"/>
    <w:rsid w:val="52096A06"/>
    <w:rsid w:val="52573FB5"/>
    <w:rsid w:val="525F142C"/>
    <w:rsid w:val="52FD4CC1"/>
    <w:rsid w:val="530685A1"/>
    <w:rsid w:val="5333CAC1"/>
    <w:rsid w:val="53796775"/>
    <w:rsid w:val="538D3E71"/>
    <w:rsid w:val="5398B362"/>
    <w:rsid w:val="53FBE0E5"/>
    <w:rsid w:val="540A1C2D"/>
    <w:rsid w:val="540F8F40"/>
    <w:rsid w:val="54182522"/>
    <w:rsid w:val="5435D99A"/>
    <w:rsid w:val="543DE039"/>
    <w:rsid w:val="5440E886"/>
    <w:rsid w:val="545C2B1A"/>
    <w:rsid w:val="545E27A4"/>
    <w:rsid w:val="546DBE58"/>
    <w:rsid w:val="5482FCF4"/>
    <w:rsid w:val="548BE554"/>
    <w:rsid w:val="54A8C36D"/>
    <w:rsid w:val="54D2AF62"/>
    <w:rsid w:val="54D7DE2C"/>
    <w:rsid w:val="551EBC75"/>
    <w:rsid w:val="55372A6B"/>
    <w:rsid w:val="553B9BE5"/>
    <w:rsid w:val="55843B4F"/>
    <w:rsid w:val="559BD76A"/>
    <w:rsid w:val="559EA7CC"/>
    <w:rsid w:val="55DD697F"/>
    <w:rsid w:val="56026EBA"/>
    <w:rsid w:val="563C9DC7"/>
    <w:rsid w:val="56684074"/>
    <w:rsid w:val="566DB3D7"/>
    <w:rsid w:val="568E0771"/>
    <w:rsid w:val="56D49FAA"/>
    <w:rsid w:val="570736E7"/>
    <w:rsid w:val="571C15EF"/>
    <w:rsid w:val="572CB179"/>
    <w:rsid w:val="57BCEEB6"/>
    <w:rsid w:val="57EAA48D"/>
    <w:rsid w:val="57F5AA3F"/>
    <w:rsid w:val="585D9F75"/>
    <w:rsid w:val="586E462D"/>
    <w:rsid w:val="5890AF8F"/>
    <w:rsid w:val="58D35F1B"/>
    <w:rsid w:val="591591B5"/>
    <w:rsid w:val="5935DDD0"/>
    <w:rsid w:val="594BD36C"/>
    <w:rsid w:val="595BD83B"/>
    <w:rsid w:val="59E8F55A"/>
    <w:rsid w:val="59FE97FE"/>
    <w:rsid w:val="5A2E4A9C"/>
    <w:rsid w:val="5A7DD82C"/>
    <w:rsid w:val="5A8599CD"/>
    <w:rsid w:val="5AB0DAA2"/>
    <w:rsid w:val="5ABF9E79"/>
    <w:rsid w:val="5AD35806"/>
    <w:rsid w:val="5AE39A9B"/>
    <w:rsid w:val="5AE734CA"/>
    <w:rsid w:val="5B57C6B5"/>
    <w:rsid w:val="5B6C6074"/>
    <w:rsid w:val="5B784D1F"/>
    <w:rsid w:val="5B910864"/>
    <w:rsid w:val="5BDBA582"/>
    <w:rsid w:val="5C0ACCBA"/>
    <w:rsid w:val="5C3D2D44"/>
    <w:rsid w:val="5C4CAB03"/>
    <w:rsid w:val="5C64E897"/>
    <w:rsid w:val="5CC332FB"/>
    <w:rsid w:val="5D37F846"/>
    <w:rsid w:val="5D4B63B3"/>
    <w:rsid w:val="5D657C35"/>
    <w:rsid w:val="5D94E22D"/>
    <w:rsid w:val="5DD175CE"/>
    <w:rsid w:val="5DFB14D6"/>
    <w:rsid w:val="5E0AFAE6"/>
    <w:rsid w:val="5E2881EF"/>
    <w:rsid w:val="5E470EC0"/>
    <w:rsid w:val="5E47514B"/>
    <w:rsid w:val="5E766594"/>
    <w:rsid w:val="5E8DFCA2"/>
    <w:rsid w:val="5EB07250"/>
    <w:rsid w:val="5EBDBB56"/>
    <w:rsid w:val="5EF2AEDF"/>
    <w:rsid w:val="5F131B00"/>
    <w:rsid w:val="5F315D88"/>
    <w:rsid w:val="5F32FE83"/>
    <w:rsid w:val="5F62D8F4"/>
    <w:rsid w:val="5F7F571D"/>
    <w:rsid w:val="5F8A9B2D"/>
    <w:rsid w:val="5FAB347A"/>
    <w:rsid w:val="5FB4A3A2"/>
    <w:rsid w:val="5FD630E2"/>
    <w:rsid w:val="5FE95AD3"/>
    <w:rsid w:val="60152FDE"/>
    <w:rsid w:val="603C4241"/>
    <w:rsid w:val="6065E6BF"/>
    <w:rsid w:val="6096B738"/>
    <w:rsid w:val="60B640C8"/>
    <w:rsid w:val="60CEA8AB"/>
    <w:rsid w:val="60F806A6"/>
    <w:rsid w:val="613E96C0"/>
    <w:rsid w:val="614B4C21"/>
    <w:rsid w:val="6152DC1F"/>
    <w:rsid w:val="6199CADC"/>
    <w:rsid w:val="619D2218"/>
    <w:rsid w:val="61BC5625"/>
    <w:rsid w:val="61BD8506"/>
    <w:rsid w:val="61F6AC25"/>
    <w:rsid w:val="62CFEDEA"/>
    <w:rsid w:val="633AD3CF"/>
    <w:rsid w:val="634B6278"/>
    <w:rsid w:val="6366C852"/>
    <w:rsid w:val="638D9EB6"/>
    <w:rsid w:val="639077D5"/>
    <w:rsid w:val="639F6141"/>
    <w:rsid w:val="640B5D3C"/>
    <w:rsid w:val="64629C03"/>
    <w:rsid w:val="646BE8F7"/>
    <w:rsid w:val="646F712A"/>
    <w:rsid w:val="64777081"/>
    <w:rsid w:val="648A7CE1"/>
    <w:rsid w:val="649F5C43"/>
    <w:rsid w:val="64B2B506"/>
    <w:rsid w:val="64CF40FF"/>
    <w:rsid w:val="64E0B34C"/>
    <w:rsid w:val="64E71F72"/>
    <w:rsid w:val="64FCED20"/>
    <w:rsid w:val="6541F373"/>
    <w:rsid w:val="65B7F07C"/>
    <w:rsid w:val="65D3CE8F"/>
    <w:rsid w:val="65D8C6BD"/>
    <w:rsid w:val="65EB493A"/>
    <w:rsid w:val="661A7706"/>
    <w:rsid w:val="662553FB"/>
    <w:rsid w:val="6630ACFD"/>
    <w:rsid w:val="663835C9"/>
    <w:rsid w:val="6641E340"/>
    <w:rsid w:val="666EADF1"/>
    <w:rsid w:val="667CCA8F"/>
    <w:rsid w:val="66A4386B"/>
    <w:rsid w:val="66C322F1"/>
    <w:rsid w:val="67024C24"/>
    <w:rsid w:val="6709E287"/>
    <w:rsid w:val="6713C4E1"/>
    <w:rsid w:val="671D75D8"/>
    <w:rsid w:val="677F0F10"/>
    <w:rsid w:val="678D57ED"/>
    <w:rsid w:val="67B22A72"/>
    <w:rsid w:val="67C90C50"/>
    <w:rsid w:val="67EC998D"/>
    <w:rsid w:val="68082031"/>
    <w:rsid w:val="684B2C4D"/>
    <w:rsid w:val="688172EB"/>
    <w:rsid w:val="689B0D54"/>
    <w:rsid w:val="68D1BC7A"/>
    <w:rsid w:val="68ED1054"/>
    <w:rsid w:val="68F18549"/>
    <w:rsid w:val="68F1897C"/>
    <w:rsid w:val="6927500A"/>
    <w:rsid w:val="69331B91"/>
    <w:rsid w:val="6975E2E2"/>
    <w:rsid w:val="69DCC771"/>
    <w:rsid w:val="6ABF2498"/>
    <w:rsid w:val="6AC25356"/>
    <w:rsid w:val="6AC983B4"/>
    <w:rsid w:val="6B1BE75B"/>
    <w:rsid w:val="6B20A2E7"/>
    <w:rsid w:val="6B369633"/>
    <w:rsid w:val="6B9091E5"/>
    <w:rsid w:val="6BA78104"/>
    <w:rsid w:val="6BE80173"/>
    <w:rsid w:val="6BFAE296"/>
    <w:rsid w:val="6C17E9CE"/>
    <w:rsid w:val="6CA6D478"/>
    <w:rsid w:val="6CEB2EBD"/>
    <w:rsid w:val="6D018EEA"/>
    <w:rsid w:val="6D4A716C"/>
    <w:rsid w:val="6D7FB951"/>
    <w:rsid w:val="6E204A98"/>
    <w:rsid w:val="6E509487"/>
    <w:rsid w:val="6F134048"/>
    <w:rsid w:val="6F622A8B"/>
    <w:rsid w:val="6FBDDCE8"/>
    <w:rsid w:val="6FDB6E1C"/>
    <w:rsid w:val="6FFC99F5"/>
    <w:rsid w:val="6FFD57D9"/>
    <w:rsid w:val="700E80F9"/>
    <w:rsid w:val="70A24896"/>
    <w:rsid w:val="70E37304"/>
    <w:rsid w:val="711919E2"/>
    <w:rsid w:val="711C1CB2"/>
    <w:rsid w:val="7136790E"/>
    <w:rsid w:val="7156C639"/>
    <w:rsid w:val="717225FC"/>
    <w:rsid w:val="71A7CED7"/>
    <w:rsid w:val="71BBFE8E"/>
    <w:rsid w:val="71BFB64D"/>
    <w:rsid w:val="71C482EF"/>
    <w:rsid w:val="71F05E54"/>
    <w:rsid w:val="725220ED"/>
    <w:rsid w:val="72700923"/>
    <w:rsid w:val="72A08ADB"/>
    <w:rsid w:val="72DD198B"/>
    <w:rsid w:val="731DC5D6"/>
    <w:rsid w:val="73550A76"/>
    <w:rsid w:val="737F54F2"/>
    <w:rsid w:val="73818A59"/>
    <w:rsid w:val="73979144"/>
    <w:rsid w:val="73A88B20"/>
    <w:rsid w:val="73CEC6E5"/>
    <w:rsid w:val="73E64FB5"/>
    <w:rsid w:val="7422F3C4"/>
    <w:rsid w:val="743C5B3C"/>
    <w:rsid w:val="7480ADE0"/>
    <w:rsid w:val="748B4512"/>
    <w:rsid w:val="74916841"/>
    <w:rsid w:val="74B3B373"/>
    <w:rsid w:val="74C40AEE"/>
    <w:rsid w:val="74DC6BA0"/>
    <w:rsid w:val="74DFD8A9"/>
    <w:rsid w:val="75068770"/>
    <w:rsid w:val="7532A252"/>
    <w:rsid w:val="757AAA14"/>
    <w:rsid w:val="75DDB336"/>
    <w:rsid w:val="75E16A66"/>
    <w:rsid w:val="760B1844"/>
    <w:rsid w:val="765BEE3B"/>
    <w:rsid w:val="76749AFD"/>
    <w:rsid w:val="769F0D92"/>
    <w:rsid w:val="76D92961"/>
    <w:rsid w:val="7750BC4A"/>
    <w:rsid w:val="7755FAD0"/>
    <w:rsid w:val="77566257"/>
    <w:rsid w:val="775AE1BF"/>
    <w:rsid w:val="7788E6F3"/>
    <w:rsid w:val="77CD562B"/>
    <w:rsid w:val="77D265ED"/>
    <w:rsid w:val="781CAAF2"/>
    <w:rsid w:val="782389B5"/>
    <w:rsid w:val="785E3C44"/>
    <w:rsid w:val="78601D10"/>
    <w:rsid w:val="7862FDFA"/>
    <w:rsid w:val="786EC446"/>
    <w:rsid w:val="789E96A4"/>
    <w:rsid w:val="78BD4DAC"/>
    <w:rsid w:val="78DBDD08"/>
    <w:rsid w:val="78E8FAE8"/>
    <w:rsid w:val="790018FE"/>
    <w:rsid w:val="79063249"/>
    <w:rsid w:val="790B2CDC"/>
    <w:rsid w:val="790E063A"/>
    <w:rsid w:val="7919C9DE"/>
    <w:rsid w:val="79A5D833"/>
    <w:rsid w:val="79ACAFE4"/>
    <w:rsid w:val="7A2BDC37"/>
    <w:rsid w:val="7A9DB3AC"/>
    <w:rsid w:val="7AA9D69B"/>
    <w:rsid w:val="7AAB9CC0"/>
    <w:rsid w:val="7B0B9F5A"/>
    <w:rsid w:val="7B21D4BD"/>
    <w:rsid w:val="7B553A68"/>
    <w:rsid w:val="7B9DE09B"/>
    <w:rsid w:val="7B9F6DF8"/>
    <w:rsid w:val="7BF3F658"/>
    <w:rsid w:val="7C37BD5D"/>
    <w:rsid w:val="7C55C755"/>
    <w:rsid w:val="7CA057B3"/>
    <w:rsid w:val="7CB45D45"/>
    <w:rsid w:val="7CEF14D9"/>
    <w:rsid w:val="7D5E3A09"/>
    <w:rsid w:val="7D85D0DA"/>
    <w:rsid w:val="7DDF001A"/>
    <w:rsid w:val="7DE1EB01"/>
    <w:rsid w:val="7DEDAF2B"/>
    <w:rsid w:val="7E12386B"/>
    <w:rsid w:val="7E47B84D"/>
    <w:rsid w:val="7E535868"/>
    <w:rsid w:val="7ED9038E"/>
    <w:rsid w:val="7EDE02D5"/>
    <w:rsid w:val="7F0D5301"/>
    <w:rsid w:val="7F11DD10"/>
    <w:rsid w:val="7F3B1313"/>
    <w:rsid w:val="7F4ACF88"/>
    <w:rsid w:val="7FDE4CC3"/>
    <w:rsid w:val="7FF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4048"/>
  <w15:chartTrackingRefBased/>
  <w15:docId w15:val="{D6278E4A-B9F5-41C1-83E5-883F41F8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1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41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stearnscenter.gmu.edu/programs/annual-conference-itl/presenter-information/" TargetMode="External" Id="R39bff2d4c6b04cf6" /><Relationship Type="http://schemas.openxmlformats.org/officeDocument/2006/relationships/hyperlink" Target="https://stearnscenter.gmu.edu/programs/annual-conference-itl/presenter-information/" TargetMode="External" Id="Rd1abccdab6ae48eb" /><Relationship Type="http://schemas.openxmlformats.org/officeDocument/2006/relationships/hyperlink" Target="https://stearnscenter.gmu.edu/programs/annual-conference-itl/collaborative-partner-event-sessions/" TargetMode="External" Id="R0f35f97197bc4321" /><Relationship Type="http://schemas.openxmlformats.org/officeDocument/2006/relationships/hyperlink" Target="https://stearnscenter.gmu.edu/programs/annual-conference-itl/stearns-center-showcase-sessions/" TargetMode="External" Id="R9f44c8713fbd4229" /><Relationship Type="http://schemas.openxmlformats.org/officeDocument/2006/relationships/hyperlink" Target="https://stearnscenter.gmu.edu/programs/annual-conference-itl/on-demand-roundtable-sessions/" TargetMode="External" Id="R9680b3100606439c" /><Relationship Type="http://schemas.openxmlformats.org/officeDocument/2006/relationships/hyperlink" Target="https://stearnscenter.gmu.edu/programs/annual-conference-itl/teaching-squares-and-social-lunch-sessions/" TargetMode="External" Id="R65fe5c7750954f6f" /><Relationship Type="http://schemas.openxmlformats.org/officeDocument/2006/relationships/hyperlink" Target="https://stearnscenter.gmu.edu/programs/annual-conference-itl/workshops-panels-and-roundtables/" TargetMode="External" Id="Rd979c9a08b974ffc" /><Relationship Type="http://schemas.openxmlformats.org/officeDocument/2006/relationships/hyperlink" Target="https://stearnscenter.gmu.edu/programs/annual-conference-itl/conference-schedule-and-proceedings/" TargetMode="External" Id="Reb4b408252554ad8" /><Relationship Type="http://schemas.openxmlformats.org/officeDocument/2006/relationships/hyperlink" Target="https://stearnscenter.gmu.edu/programs/annual-conference-itl/registration/" TargetMode="External" Id="Rd2c86811701243e1" /><Relationship Type="http://schemas.openxmlformats.org/officeDocument/2006/relationships/hyperlink" Target="https://stearnscenter.gmu.edu/programs/annual-conference-itl/faq/" TargetMode="External" Id="Ra5d736f773514889" /><Relationship Type="http://schemas.openxmlformats.org/officeDocument/2006/relationships/hyperlink" Target="https://stearnscenter.gmu.edu/zoom-resources/" TargetMode="External" Id="Raf5e1609a21d45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00124F62C374BA3CDAE79FAFE8D0E" ma:contentTypeVersion="6" ma:contentTypeDescription="Create a new document." ma:contentTypeScope="" ma:versionID="32551d17225d4b26b91d1769665b4b64">
  <xsd:schema xmlns:xsd="http://www.w3.org/2001/XMLSchema" xmlns:xs="http://www.w3.org/2001/XMLSchema" xmlns:p="http://schemas.microsoft.com/office/2006/metadata/properties" xmlns:ns2="5d2c7391-793e-4515-88f3-e25c01c8b7b1" targetNamespace="http://schemas.microsoft.com/office/2006/metadata/properties" ma:root="true" ma:fieldsID="b1492623cf22fabe474e8d040017e687" ns2:_="">
    <xsd:import namespace="5d2c7391-793e-4515-88f3-e25c01c8b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c7391-793e-4515-88f3-e25c01c8b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A6CAB-AF0B-48AB-8A8F-0177E86CD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E6EB5-8F70-4BED-A829-E59A05B40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A88F9-28C0-4B00-A7DC-0F54125018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Lukes</dc:creator>
  <cp:keywords/>
  <dc:description/>
  <cp:lastModifiedBy>Katherine A Skipper</cp:lastModifiedBy>
  <cp:revision>8</cp:revision>
  <cp:lastPrinted>2020-07-22T07:07:00Z</cp:lastPrinted>
  <dcterms:created xsi:type="dcterms:W3CDTF">2020-07-22T07:07:00Z</dcterms:created>
  <dcterms:modified xsi:type="dcterms:W3CDTF">2021-07-12T14:03:53Z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0x010100F3D00124F62C374BA3CDAE79FAFE8D0E</vt:lpwstr>
  </property>
</Properties>
</file>