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26" w:rsidRPr="00635245" w:rsidRDefault="00963A26" w:rsidP="00963A26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35245">
        <w:rPr>
          <w:rFonts w:cstheme="minorHAnsi"/>
          <w:b/>
          <w:sz w:val="28"/>
          <w:szCs w:val="28"/>
        </w:rPr>
        <w:t>Learning Outcomes Matrix</w:t>
      </w:r>
      <w:r w:rsidR="004951CB">
        <w:rPr>
          <w:rFonts w:cstheme="minorHAnsi"/>
          <w:b/>
          <w:sz w:val="28"/>
          <w:szCs w:val="28"/>
        </w:rPr>
        <w:t>: Natural Science General Education Outcomes</w:t>
      </w:r>
    </w:p>
    <w:tbl>
      <w:tblPr>
        <w:tblStyle w:val="TableGrid"/>
        <w:tblW w:w="13187" w:type="dxa"/>
        <w:tblInd w:w="-72" w:type="dxa"/>
        <w:tblLook w:val="01E0" w:firstRow="1" w:lastRow="1" w:firstColumn="1" w:lastColumn="1" w:noHBand="0" w:noVBand="0"/>
      </w:tblPr>
      <w:tblGrid>
        <w:gridCol w:w="4230"/>
        <w:gridCol w:w="4500"/>
        <w:gridCol w:w="4457"/>
      </w:tblGrid>
      <w:tr w:rsidR="00963A26" w:rsidRPr="007C56FE" w:rsidTr="001B7EEF">
        <w:trPr>
          <w:tblHeader/>
        </w:trPr>
        <w:tc>
          <w:tcPr>
            <w:tcW w:w="4230" w:type="dxa"/>
            <w:vAlign w:val="center"/>
          </w:tcPr>
          <w:p w:rsidR="00963A26" w:rsidRPr="007C56FE" w:rsidRDefault="00963A26" w:rsidP="00E60A22">
            <w:pPr>
              <w:jc w:val="center"/>
              <w:rPr>
                <w:rFonts w:cstheme="minorHAnsi"/>
                <w:b/>
                <w:szCs w:val="22"/>
              </w:rPr>
            </w:pPr>
            <w:r w:rsidRPr="007C56FE">
              <w:rPr>
                <w:rFonts w:cstheme="minorHAnsi"/>
                <w:b/>
                <w:szCs w:val="22"/>
              </w:rPr>
              <w:t>Learning Outcomes</w:t>
            </w:r>
          </w:p>
          <w:p w:rsidR="00963A26" w:rsidRPr="007C56FE" w:rsidRDefault="00963A26" w:rsidP="00E60A22">
            <w:pPr>
              <w:jc w:val="center"/>
              <w:rPr>
                <w:rFonts w:cstheme="minorHAnsi"/>
                <w:i/>
                <w:szCs w:val="22"/>
              </w:rPr>
            </w:pPr>
            <w:r w:rsidRPr="007C56FE">
              <w:rPr>
                <w:rFonts w:cstheme="minorHAnsi"/>
                <w:i/>
                <w:szCs w:val="22"/>
              </w:rPr>
              <w:t xml:space="preserve">What </w:t>
            </w:r>
            <w:r>
              <w:rPr>
                <w:rFonts w:cstheme="minorHAnsi"/>
                <w:i/>
                <w:szCs w:val="22"/>
              </w:rPr>
              <w:t xml:space="preserve">will </w:t>
            </w:r>
            <w:r w:rsidRPr="007C56FE">
              <w:rPr>
                <w:rFonts w:cstheme="minorHAnsi"/>
                <w:i/>
                <w:szCs w:val="22"/>
              </w:rPr>
              <w:t>students be able to do at the end of the course/sequence?</w:t>
            </w:r>
          </w:p>
        </w:tc>
        <w:tc>
          <w:tcPr>
            <w:tcW w:w="4500" w:type="dxa"/>
          </w:tcPr>
          <w:p w:rsidR="00963A26" w:rsidRDefault="00963A26" w:rsidP="00E60A22">
            <w:pPr>
              <w:jc w:val="center"/>
              <w:rPr>
                <w:rFonts w:cstheme="minorHAnsi"/>
                <w:b/>
                <w:szCs w:val="22"/>
              </w:rPr>
            </w:pPr>
            <w:r w:rsidRPr="00570A6C">
              <w:rPr>
                <w:rFonts w:cstheme="minorHAnsi"/>
                <w:b/>
                <w:szCs w:val="22"/>
              </w:rPr>
              <w:t>Learning Experiences</w:t>
            </w:r>
          </w:p>
          <w:p w:rsidR="00963A26" w:rsidRPr="00570A6C" w:rsidRDefault="00963A26" w:rsidP="00E60A22">
            <w:pPr>
              <w:jc w:val="center"/>
              <w:rPr>
                <w:rFonts w:cstheme="minorHAnsi"/>
                <w:i/>
                <w:szCs w:val="22"/>
              </w:rPr>
            </w:pPr>
            <w:r>
              <w:rPr>
                <w:rFonts w:cstheme="minorHAnsi"/>
                <w:i/>
                <w:szCs w:val="22"/>
              </w:rPr>
              <w:t xml:space="preserve">What learning experiences </w:t>
            </w:r>
            <w:r w:rsidR="0019144A">
              <w:rPr>
                <w:rFonts w:cstheme="minorHAnsi"/>
                <w:i/>
                <w:szCs w:val="22"/>
              </w:rPr>
              <w:t xml:space="preserve">(e.g., assignments, in-class activities, homework, lectures, etc.) </w:t>
            </w:r>
            <w:r>
              <w:rPr>
                <w:rFonts w:cstheme="minorHAnsi"/>
                <w:i/>
                <w:szCs w:val="22"/>
              </w:rPr>
              <w:t>will contribute to student learning?</w:t>
            </w:r>
          </w:p>
        </w:tc>
        <w:tc>
          <w:tcPr>
            <w:tcW w:w="4457" w:type="dxa"/>
          </w:tcPr>
          <w:p w:rsidR="00963A26" w:rsidRDefault="00963A26" w:rsidP="00E60A22">
            <w:pPr>
              <w:jc w:val="center"/>
              <w:rPr>
                <w:rFonts w:cstheme="minorHAnsi"/>
                <w:szCs w:val="22"/>
              </w:rPr>
            </w:pPr>
            <w:r w:rsidRPr="007C56FE">
              <w:rPr>
                <w:rFonts w:cstheme="minorHAnsi"/>
                <w:b/>
                <w:szCs w:val="22"/>
              </w:rPr>
              <w:t>Assessing Learning Outcomes</w:t>
            </w:r>
          </w:p>
          <w:p w:rsidR="00963A26" w:rsidRPr="007C56FE" w:rsidRDefault="00963A26" w:rsidP="00E60A22">
            <w:pPr>
              <w:jc w:val="center"/>
              <w:rPr>
                <w:rFonts w:cstheme="minorHAnsi"/>
                <w:b/>
                <w:szCs w:val="22"/>
              </w:rPr>
            </w:pPr>
            <w:r w:rsidRPr="007C56FE">
              <w:rPr>
                <w:rFonts w:cstheme="minorHAnsi"/>
                <w:i/>
                <w:szCs w:val="22"/>
              </w:rPr>
              <w:t xml:space="preserve">What </w:t>
            </w:r>
            <w:r>
              <w:rPr>
                <w:rFonts w:cstheme="minorHAnsi"/>
                <w:i/>
                <w:szCs w:val="22"/>
              </w:rPr>
              <w:t>activities/a</w:t>
            </w:r>
            <w:r w:rsidRPr="007C56FE">
              <w:rPr>
                <w:rFonts w:cstheme="minorHAnsi"/>
                <w:i/>
                <w:szCs w:val="22"/>
              </w:rPr>
              <w:t>ssignments</w:t>
            </w:r>
            <w:r>
              <w:rPr>
                <w:rFonts w:cstheme="minorHAnsi"/>
                <w:i/>
                <w:szCs w:val="22"/>
              </w:rPr>
              <w:t xml:space="preserve"> will you use to assess the learning outcome?</w:t>
            </w:r>
          </w:p>
        </w:tc>
      </w:tr>
      <w:tr w:rsidR="00963A26" w:rsidRPr="007C56FE" w:rsidTr="00E60A22">
        <w:tc>
          <w:tcPr>
            <w:tcW w:w="4230" w:type="dxa"/>
          </w:tcPr>
          <w:p w:rsidR="00217EBA" w:rsidRPr="00217EBA" w:rsidRDefault="00217EBA" w:rsidP="00217EB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 xml:space="preserve">Understand how scientific inquiry is based on investigation of evidence from the natural world, and that scientific knowledge and understanding: </w:t>
            </w:r>
          </w:p>
          <w:p w:rsidR="00217EBA" w:rsidRPr="00217EBA" w:rsidRDefault="00217EBA" w:rsidP="00217EB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evolves based on new evidence</w:t>
            </w:r>
          </w:p>
          <w:p w:rsidR="00963A26" w:rsidRPr="00E83416" w:rsidRDefault="00217EBA" w:rsidP="001B7EEF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differs from personal and cultural beliefs</w:t>
            </w:r>
            <w:r w:rsidR="00E83416">
              <w:rPr>
                <w:rFonts w:cstheme="minorHAnsi"/>
                <w:szCs w:val="22"/>
              </w:rPr>
              <w:br/>
            </w: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3A26" w:rsidRPr="007C56FE" w:rsidTr="00E60A22">
        <w:tc>
          <w:tcPr>
            <w:tcW w:w="4230" w:type="dxa"/>
          </w:tcPr>
          <w:p w:rsidR="00963A26" w:rsidRPr="007C56FE" w:rsidRDefault="00217EBA" w:rsidP="00217EB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Recognize the scope and limits of science.</w:t>
            </w:r>
          </w:p>
          <w:p w:rsidR="00963A26" w:rsidRPr="007C56FE" w:rsidRDefault="00963A26" w:rsidP="00E60A22">
            <w:pPr>
              <w:tabs>
                <w:tab w:val="num" w:pos="360"/>
              </w:tabs>
              <w:ind w:left="360" w:hanging="360"/>
              <w:rPr>
                <w:rFonts w:cstheme="minorHAnsi"/>
                <w:szCs w:val="22"/>
              </w:rPr>
            </w:pP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3A26" w:rsidRPr="007C56FE" w:rsidTr="00E60A22">
        <w:tc>
          <w:tcPr>
            <w:tcW w:w="4230" w:type="dxa"/>
          </w:tcPr>
          <w:p w:rsidR="00963A26" w:rsidRPr="007C56FE" w:rsidRDefault="00217EBA" w:rsidP="00217EB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Recognize and articulate the relationship between the natural sciences and society and the application of science to societal challenges (e.g., health, conservation, sustainability, energy, natural disasters, etc.).</w:t>
            </w:r>
          </w:p>
          <w:p w:rsidR="00963A26" w:rsidRPr="007C56FE" w:rsidRDefault="00963A26" w:rsidP="00E60A22">
            <w:pPr>
              <w:tabs>
                <w:tab w:val="num" w:pos="360"/>
              </w:tabs>
              <w:ind w:left="360" w:hanging="360"/>
              <w:rPr>
                <w:rFonts w:cstheme="minorHAnsi"/>
                <w:szCs w:val="22"/>
              </w:rPr>
            </w:pP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3A26" w:rsidRPr="007C56FE" w:rsidTr="00E60A22">
        <w:tc>
          <w:tcPr>
            <w:tcW w:w="4230" w:type="dxa"/>
          </w:tcPr>
          <w:p w:rsidR="00963A26" w:rsidRPr="007C56FE" w:rsidRDefault="001B7EEF" w:rsidP="00217EB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br w:type="page"/>
            </w:r>
            <w:r w:rsidR="00217EBA" w:rsidRPr="00217EBA">
              <w:rPr>
                <w:rFonts w:cstheme="minorHAnsi"/>
                <w:szCs w:val="22"/>
              </w:rPr>
              <w:t>Evaluate scientific information (e.g., distinguish primary and secondary sources, assess credibility and validity of information).</w:t>
            </w:r>
          </w:p>
          <w:p w:rsidR="00963A26" w:rsidRPr="007C56FE" w:rsidRDefault="00963A26" w:rsidP="001B7EEF">
            <w:pPr>
              <w:tabs>
                <w:tab w:val="num" w:pos="360"/>
              </w:tabs>
              <w:rPr>
                <w:rFonts w:cstheme="minorHAnsi"/>
                <w:szCs w:val="22"/>
              </w:rPr>
            </w:pP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</w:tbl>
    <w:p w:rsidR="004951CB" w:rsidRDefault="004951CB">
      <w:r>
        <w:br w:type="page"/>
      </w:r>
    </w:p>
    <w:tbl>
      <w:tblPr>
        <w:tblStyle w:val="TableGrid"/>
        <w:tblW w:w="13187" w:type="dxa"/>
        <w:tblInd w:w="-72" w:type="dxa"/>
        <w:tblLook w:val="01E0" w:firstRow="1" w:lastRow="1" w:firstColumn="1" w:lastColumn="1" w:noHBand="0" w:noVBand="0"/>
      </w:tblPr>
      <w:tblGrid>
        <w:gridCol w:w="4230"/>
        <w:gridCol w:w="4500"/>
        <w:gridCol w:w="4457"/>
      </w:tblGrid>
      <w:tr w:rsidR="00963A26" w:rsidRPr="007C56FE" w:rsidTr="00E60A22">
        <w:tc>
          <w:tcPr>
            <w:tcW w:w="4230" w:type="dxa"/>
          </w:tcPr>
          <w:p w:rsidR="00217EBA" w:rsidRPr="00217EBA" w:rsidRDefault="00217EBA" w:rsidP="00217EBA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lastRenderedPageBreak/>
              <w:t>Participate in scientific inquiry and communicate the elements of the process, including:</w:t>
            </w:r>
          </w:p>
          <w:p w:rsidR="00217EBA" w:rsidRPr="00217EBA" w:rsidRDefault="00217EBA" w:rsidP="00217EB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Making careful and systematic observations</w:t>
            </w:r>
          </w:p>
          <w:p w:rsidR="00217EBA" w:rsidRPr="00217EBA" w:rsidRDefault="00217EBA" w:rsidP="00217EB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Developing and testing a hypothesis</w:t>
            </w:r>
          </w:p>
          <w:p w:rsidR="00217EBA" w:rsidRPr="00217EBA" w:rsidRDefault="00217EBA" w:rsidP="00217EB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Analyzing evidence</w:t>
            </w:r>
          </w:p>
          <w:p w:rsidR="00963A26" w:rsidRPr="007C56FE" w:rsidRDefault="00217EBA" w:rsidP="00217EBA">
            <w:pPr>
              <w:numPr>
                <w:ilvl w:val="1"/>
                <w:numId w:val="1"/>
              </w:numPr>
              <w:spacing w:after="0" w:line="240" w:lineRule="auto"/>
              <w:rPr>
                <w:rFonts w:cstheme="minorHAnsi"/>
                <w:szCs w:val="22"/>
              </w:rPr>
            </w:pPr>
            <w:r w:rsidRPr="00217EBA">
              <w:rPr>
                <w:rFonts w:cstheme="minorHAnsi"/>
                <w:szCs w:val="22"/>
              </w:rPr>
              <w:t>Interpreting results</w:t>
            </w:r>
          </w:p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963A26" w:rsidRPr="007C56FE" w:rsidTr="00E60A22">
        <w:tc>
          <w:tcPr>
            <w:tcW w:w="4230" w:type="dxa"/>
          </w:tcPr>
          <w:p w:rsidR="00963A26" w:rsidRPr="007C56FE" w:rsidRDefault="00217EBA" w:rsidP="00217EBA">
            <w:pPr>
              <w:spacing w:after="0" w:line="240" w:lineRule="auto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Course Specific Outcomes:</w:t>
            </w:r>
          </w:p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500" w:type="dxa"/>
          </w:tcPr>
          <w:p w:rsidR="00963A26" w:rsidRPr="007C56FE" w:rsidRDefault="00963A26" w:rsidP="00E60A22">
            <w:pPr>
              <w:rPr>
                <w:rFonts w:cstheme="minorHAnsi"/>
                <w:szCs w:val="22"/>
              </w:rPr>
            </w:pPr>
          </w:p>
        </w:tc>
        <w:tc>
          <w:tcPr>
            <w:tcW w:w="4457" w:type="dxa"/>
          </w:tcPr>
          <w:p w:rsidR="00963A26" w:rsidRPr="007C56FE" w:rsidRDefault="00963A26" w:rsidP="00E60A22">
            <w:pPr>
              <w:jc w:val="center"/>
              <w:rPr>
                <w:rFonts w:cstheme="minorHAnsi"/>
                <w:szCs w:val="22"/>
              </w:rPr>
            </w:pPr>
          </w:p>
        </w:tc>
      </w:tr>
      <w:tr w:rsidR="00217EBA" w:rsidRPr="007C56FE" w:rsidTr="00E60A22">
        <w:tc>
          <w:tcPr>
            <w:tcW w:w="4230" w:type="dxa"/>
          </w:tcPr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0" w:type="dxa"/>
          </w:tcPr>
          <w:p w:rsidR="00217EBA" w:rsidRPr="007C56FE" w:rsidRDefault="00217EBA" w:rsidP="00E60A22">
            <w:pPr>
              <w:rPr>
                <w:rFonts w:cstheme="minorHAnsi"/>
              </w:rPr>
            </w:pPr>
          </w:p>
        </w:tc>
        <w:tc>
          <w:tcPr>
            <w:tcW w:w="4457" w:type="dxa"/>
          </w:tcPr>
          <w:p w:rsidR="00217EBA" w:rsidRPr="007C56FE" w:rsidRDefault="00217EBA" w:rsidP="00E60A22">
            <w:pPr>
              <w:jc w:val="center"/>
              <w:rPr>
                <w:rFonts w:cstheme="minorHAnsi"/>
              </w:rPr>
            </w:pPr>
          </w:p>
        </w:tc>
      </w:tr>
      <w:tr w:rsidR="00217EBA" w:rsidRPr="007C56FE" w:rsidTr="00E60A22">
        <w:tc>
          <w:tcPr>
            <w:tcW w:w="4230" w:type="dxa"/>
          </w:tcPr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  <w:p w:rsidR="00217EBA" w:rsidRDefault="00217EBA" w:rsidP="00217EB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500" w:type="dxa"/>
          </w:tcPr>
          <w:p w:rsidR="00217EBA" w:rsidRPr="007C56FE" w:rsidRDefault="00217EBA" w:rsidP="00E60A22">
            <w:pPr>
              <w:rPr>
                <w:rFonts w:cstheme="minorHAnsi"/>
              </w:rPr>
            </w:pPr>
          </w:p>
        </w:tc>
        <w:tc>
          <w:tcPr>
            <w:tcW w:w="4457" w:type="dxa"/>
          </w:tcPr>
          <w:p w:rsidR="00217EBA" w:rsidRPr="007C56FE" w:rsidRDefault="00217EBA" w:rsidP="00E60A22">
            <w:pPr>
              <w:jc w:val="center"/>
              <w:rPr>
                <w:rFonts w:cstheme="minorHAnsi"/>
              </w:rPr>
            </w:pPr>
          </w:p>
        </w:tc>
      </w:tr>
    </w:tbl>
    <w:p w:rsidR="00880AD4" w:rsidRPr="00963A26" w:rsidRDefault="00317F4A" w:rsidP="008456BC">
      <w:pPr>
        <w:spacing w:after="0" w:line="240" w:lineRule="auto"/>
        <w:rPr>
          <w:rFonts w:cstheme="minorHAnsi"/>
          <w:i/>
        </w:rPr>
      </w:pPr>
    </w:p>
    <w:sectPr w:rsidR="00880AD4" w:rsidRPr="00963A26" w:rsidSect="00635245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3298"/>
    <w:multiLevelType w:val="hybridMultilevel"/>
    <w:tmpl w:val="D90C40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26"/>
    <w:rsid w:val="0019144A"/>
    <w:rsid w:val="001B7EEF"/>
    <w:rsid w:val="001D7823"/>
    <w:rsid w:val="00217EBA"/>
    <w:rsid w:val="0023560D"/>
    <w:rsid w:val="00317F4A"/>
    <w:rsid w:val="00382903"/>
    <w:rsid w:val="003949FF"/>
    <w:rsid w:val="004951CB"/>
    <w:rsid w:val="00635245"/>
    <w:rsid w:val="006A5E36"/>
    <w:rsid w:val="007A0326"/>
    <w:rsid w:val="007D313C"/>
    <w:rsid w:val="008044B5"/>
    <w:rsid w:val="008456BC"/>
    <w:rsid w:val="00963A26"/>
    <w:rsid w:val="00B02A15"/>
    <w:rsid w:val="00B57748"/>
    <w:rsid w:val="00CC1719"/>
    <w:rsid w:val="00E83416"/>
    <w:rsid w:val="00F37D2B"/>
    <w:rsid w:val="00FF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3CA092-CE62-4C2A-A52E-E4B49FC0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A26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3">
    <w:name w:val="Table List 3"/>
    <w:aliases w:val="OIA Tables"/>
    <w:basedOn w:val="TableNormal"/>
    <w:rsid w:val="00382903"/>
    <w:rPr>
      <w:rFonts w:ascii="Gill Sans MT" w:eastAsia="SimSun" w:hAnsi="Gill Sans MT" w:cs="Times New Roman"/>
      <w:color w:val="000000" w:themeColor="text1"/>
      <w:sz w:val="18"/>
      <w:szCs w:val="20"/>
    </w:rPr>
    <w:tblPr>
      <w:tblStyleRowBandSize w:val="1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963A26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63A26"/>
    <w:rPr>
      <w:strike w:val="0"/>
      <w:dstrike w:val="0"/>
      <w:color w:val="00693F"/>
      <w:u w:val="none"/>
      <w:effect w:val="none"/>
    </w:rPr>
  </w:style>
  <w:style w:type="table" w:styleId="TableGrid">
    <w:name w:val="Table Grid"/>
    <w:basedOn w:val="TableNormal"/>
    <w:rsid w:val="00963A26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A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3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Hazel</dc:creator>
  <cp:lastModifiedBy>Elise An</cp:lastModifiedBy>
  <cp:revision>2</cp:revision>
  <cp:lastPrinted>2012-05-04T19:03:00Z</cp:lastPrinted>
  <dcterms:created xsi:type="dcterms:W3CDTF">2018-07-26T19:15:00Z</dcterms:created>
  <dcterms:modified xsi:type="dcterms:W3CDTF">2018-07-26T19:15:00Z</dcterms:modified>
</cp:coreProperties>
</file>